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ED109" w14:textId="77777777" w:rsidR="00624E3C" w:rsidRPr="00571BF2" w:rsidRDefault="00624E3C" w:rsidP="00624E3C">
      <w:pPr>
        <w:pStyle w:val="Heading2"/>
        <w:spacing w:before="0" w:line="240" w:lineRule="auto"/>
        <w:jc w:val="center"/>
        <w:rPr>
          <w:rStyle w:val="Heading1Char"/>
          <w:rFonts w:asciiTheme="minorHAnsi" w:hAnsiTheme="minorHAnsi" w:cs="Arial"/>
          <w:b/>
          <w:color w:val="auto"/>
        </w:rPr>
      </w:pPr>
      <w:bookmarkStart w:id="0" w:name="_Toc414427727"/>
      <w:r w:rsidRPr="00571BF2">
        <w:rPr>
          <w:rStyle w:val="Heading1Char"/>
          <w:rFonts w:asciiTheme="minorHAnsi" w:hAnsiTheme="minorHAnsi" w:cs="Arial"/>
          <w:b/>
          <w:color w:val="auto"/>
        </w:rPr>
        <w:t>Windsor Neighbourhood Plan</w:t>
      </w:r>
    </w:p>
    <w:bookmarkEnd w:id="0"/>
    <w:p w14:paraId="007EA541" w14:textId="6DD9E26D" w:rsidR="00624E3C" w:rsidRDefault="00137EE1" w:rsidP="00624E3C">
      <w:pPr>
        <w:widowControl w:val="0"/>
        <w:spacing w:after="0" w:line="240" w:lineRule="auto"/>
        <w:jc w:val="center"/>
        <w:rPr>
          <w:rFonts w:eastAsia="Calibri" w:cs="Times New Roman"/>
          <w:b/>
          <w:bCs/>
          <w:sz w:val="28"/>
          <w:szCs w:val="28"/>
        </w:rPr>
      </w:pPr>
      <w:r w:rsidRPr="00137EE1">
        <w:rPr>
          <w:rFonts w:eastAsia="Calibri" w:cs="Times New Roman"/>
          <w:b/>
          <w:bCs/>
          <w:sz w:val="28"/>
          <w:szCs w:val="28"/>
        </w:rPr>
        <w:t>LEGOLAND REPORT</w:t>
      </w:r>
      <w:r w:rsidR="00D5285F">
        <w:rPr>
          <w:rFonts w:eastAsia="Calibri" w:cs="Times New Roman"/>
          <w:b/>
          <w:bCs/>
          <w:sz w:val="28"/>
          <w:szCs w:val="28"/>
        </w:rPr>
        <w:t xml:space="preserve"> </w:t>
      </w:r>
      <w:r w:rsidR="001A282A">
        <w:rPr>
          <w:rFonts w:eastAsia="Calibri" w:cs="Times New Roman"/>
          <w:b/>
          <w:bCs/>
          <w:sz w:val="28"/>
          <w:szCs w:val="28"/>
        </w:rPr>
        <w:t xml:space="preserve">V3 </w:t>
      </w:r>
      <w:bookmarkStart w:id="1" w:name="_GoBack"/>
      <w:bookmarkEnd w:id="1"/>
      <w:r w:rsidR="00D5285F">
        <w:rPr>
          <w:rFonts w:eastAsia="Calibri" w:cs="Times New Roman"/>
          <w:b/>
          <w:bCs/>
          <w:sz w:val="28"/>
          <w:szCs w:val="28"/>
        </w:rPr>
        <w:t>CM Aug 2017</w:t>
      </w:r>
    </w:p>
    <w:p w14:paraId="48A6AF38" w14:textId="77777777" w:rsidR="00347A5A" w:rsidRDefault="00347A5A" w:rsidP="00137EE1">
      <w:pPr>
        <w:widowControl w:val="0"/>
        <w:spacing w:after="0" w:line="240" w:lineRule="auto"/>
        <w:rPr>
          <w:rFonts w:eastAsia="Calibri" w:cs="Times New Roman"/>
          <w:bCs/>
        </w:rPr>
      </w:pPr>
    </w:p>
    <w:p w14:paraId="3D9CCC8A" w14:textId="77777777" w:rsidR="00347A5A" w:rsidRPr="005204A7" w:rsidRDefault="00347A5A" w:rsidP="00137EE1">
      <w:pPr>
        <w:widowControl w:val="0"/>
        <w:spacing w:after="0" w:line="240" w:lineRule="auto"/>
        <w:rPr>
          <w:rFonts w:eastAsia="Calibri" w:cs="Times New Roman"/>
          <w:b/>
          <w:bCs/>
          <w:sz w:val="24"/>
          <w:szCs w:val="24"/>
        </w:rPr>
      </w:pPr>
      <w:r w:rsidRPr="005204A7">
        <w:rPr>
          <w:rFonts w:eastAsia="Calibri" w:cs="Times New Roman"/>
          <w:b/>
          <w:bCs/>
          <w:sz w:val="24"/>
          <w:szCs w:val="24"/>
        </w:rPr>
        <w:t>Introduction</w:t>
      </w:r>
    </w:p>
    <w:p w14:paraId="435F91C4" w14:textId="39A47823" w:rsidR="00137EE1" w:rsidRPr="005204A7" w:rsidRDefault="00307AE8" w:rsidP="00137EE1">
      <w:pPr>
        <w:widowControl w:val="0"/>
        <w:spacing w:after="0" w:line="240" w:lineRule="auto"/>
        <w:rPr>
          <w:rFonts w:eastAsia="Calibri" w:cs="Times New Roman"/>
          <w:bCs/>
          <w:sz w:val="24"/>
          <w:szCs w:val="24"/>
        </w:rPr>
      </w:pPr>
      <w:r w:rsidRPr="005204A7">
        <w:rPr>
          <w:rFonts w:eastAsia="Calibri" w:cs="Times New Roman"/>
          <w:bCs/>
          <w:sz w:val="24"/>
          <w:szCs w:val="24"/>
        </w:rPr>
        <w:t>14.1</w:t>
      </w:r>
      <w:r w:rsidRPr="005204A7">
        <w:rPr>
          <w:rFonts w:eastAsia="Calibri" w:cs="Times New Roman"/>
          <w:bCs/>
          <w:sz w:val="24"/>
          <w:szCs w:val="24"/>
        </w:rPr>
        <w:tab/>
      </w:r>
      <w:r w:rsidR="00137EE1" w:rsidRPr="005204A7">
        <w:rPr>
          <w:rFonts w:eastAsia="Calibri" w:cs="Times New Roman"/>
          <w:bCs/>
          <w:sz w:val="24"/>
          <w:szCs w:val="24"/>
        </w:rPr>
        <w:t xml:space="preserve">The LEGOLAND </w:t>
      </w:r>
      <w:r w:rsidRPr="005204A7">
        <w:rPr>
          <w:rFonts w:eastAsia="Calibri" w:cs="Times New Roman"/>
          <w:bCs/>
          <w:sz w:val="24"/>
          <w:szCs w:val="24"/>
        </w:rPr>
        <w:t>T</w:t>
      </w:r>
      <w:r w:rsidR="00137EE1" w:rsidRPr="005204A7">
        <w:rPr>
          <w:rFonts w:eastAsia="Calibri" w:cs="Times New Roman"/>
          <w:bCs/>
          <w:sz w:val="24"/>
          <w:szCs w:val="24"/>
        </w:rPr>
        <w:t xml:space="preserve">heme </w:t>
      </w:r>
      <w:r w:rsidRPr="005204A7">
        <w:rPr>
          <w:rFonts w:eastAsia="Calibri" w:cs="Times New Roman"/>
          <w:bCs/>
          <w:sz w:val="24"/>
          <w:szCs w:val="24"/>
        </w:rPr>
        <w:t>P</w:t>
      </w:r>
      <w:r w:rsidR="00137EE1" w:rsidRPr="005204A7">
        <w:rPr>
          <w:rFonts w:eastAsia="Calibri" w:cs="Times New Roman"/>
          <w:bCs/>
          <w:sz w:val="24"/>
          <w:szCs w:val="24"/>
        </w:rPr>
        <w:t xml:space="preserve">ark </w:t>
      </w:r>
      <w:r w:rsidRPr="005204A7">
        <w:rPr>
          <w:rFonts w:eastAsia="Calibri" w:cs="Times New Roman"/>
          <w:bCs/>
          <w:sz w:val="24"/>
          <w:szCs w:val="24"/>
        </w:rPr>
        <w:t xml:space="preserve">(herein after “the Park”) </w:t>
      </w:r>
      <w:r w:rsidR="00137EE1" w:rsidRPr="005204A7">
        <w:rPr>
          <w:rFonts w:eastAsia="Calibri" w:cs="Times New Roman"/>
          <w:bCs/>
          <w:sz w:val="24"/>
          <w:szCs w:val="24"/>
        </w:rPr>
        <w:t>is one of the most visited top 10 tourist destinations in the country and a key local employer, with approximately 290 permanent employees and 1</w:t>
      </w:r>
      <w:r w:rsidRPr="005204A7">
        <w:rPr>
          <w:rFonts w:eastAsia="Calibri" w:cs="Times New Roman"/>
          <w:bCs/>
          <w:sz w:val="24"/>
          <w:szCs w:val="24"/>
        </w:rPr>
        <w:t>,</w:t>
      </w:r>
      <w:r w:rsidR="00137EE1" w:rsidRPr="005204A7">
        <w:rPr>
          <w:rFonts w:eastAsia="Calibri" w:cs="Times New Roman"/>
          <w:bCs/>
          <w:sz w:val="24"/>
          <w:szCs w:val="24"/>
        </w:rPr>
        <w:t>800 seasonal employees living in the SL4 area. This creates approximately £9.9m in</w:t>
      </w:r>
      <w:r w:rsidRPr="005204A7">
        <w:rPr>
          <w:rFonts w:eastAsia="Calibri" w:cs="Times New Roman"/>
          <w:bCs/>
          <w:sz w:val="24"/>
          <w:szCs w:val="24"/>
        </w:rPr>
        <w:t xml:space="preserve"> direct and </w:t>
      </w:r>
      <w:r w:rsidR="00137EE1" w:rsidRPr="005204A7">
        <w:rPr>
          <w:rFonts w:eastAsia="Calibri" w:cs="Times New Roman"/>
          <w:bCs/>
          <w:sz w:val="24"/>
          <w:szCs w:val="24"/>
        </w:rPr>
        <w:t>indirect expenditure in the local economy. It also provides community benefits through local activities</w:t>
      </w:r>
      <w:r w:rsidRPr="005204A7">
        <w:rPr>
          <w:rFonts w:eastAsia="Calibri" w:cs="Times New Roman"/>
          <w:bCs/>
          <w:sz w:val="24"/>
          <w:szCs w:val="24"/>
        </w:rPr>
        <w:t>,</w:t>
      </w:r>
      <w:r w:rsidR="00137EE1" w:rsidRPr="005204A7">
        <w:rPr>
          <w:rFonts w:eastAsia="Calibri" w:cs="Times New Roman"/>
          <w:bCs/>
          <w:sz w:val="24"/>
          <w:szCs w:val="24"/>
        </w:rPr>
        <w:t xml:space="preserve"> particularly for local schools and community groups. It is therefore clearly one of the important aspects of our areas economic and community vitality.</w:t>
      </w:r>
      <w:r w:rsidR="00F11C17" w:rsidRPr="005204A7">
        <w:rPr>
          <w:rFonts w:eastAsia="Calibri" w:cs="Times New Roman"/>
          <w:bCs/>
          <w:sz w:val="24"/>
          <w:szCs w:val="24"/>
        </w:rPr>
        <w:t xml:space="preserve"> However, there are considerable local concerns about traffic congestion which are frequently blamed on the site.</w:t>
      </w:r>
    </w:p>
    <w:p w14:paraId="4467D88E" w14:textId="77777777" w:rsidR="00137EE1" w:rsidRPr="005204A7" w:rsidRDefault="00137EE1" w:rsidP="00137EE1">
      <w:pPr>
        <w:widowControl w:val="0"/>
        <w:spacing w:after="0" w:line="240" w:lineRule="auto"/>
        <w:rPr>
          <w:rFonts w:eastAsia="Calibri" w:cs="Times New Roman"/>
          <w:bCs/>
          <w:sz w:val="24"/>
          <w:szCs w:val="24"/>
        </w:rPr>
      </w:pPr>
    </w:p>
    <w:p w14:paraId="5EEB9CF2" w14:textId="77777777" w:rsidR="00347A5A" w:rsidRPr="005204A7" w:rsidRDefault="00CD390D" w:rsidP="00137EE1">
      <w:pPr>
        <w:pStyle w:val="NoSpacing"/>
        <w:rPr>
          <w:rFonts w:eastAsia="Calibri"/>
          <w:b/>
          <w:sz w:val="24"/>
          <w:szCs w:val="24"/>
        </w:rPr>
      </w:pPr>
      <w:r w:rsidRPr="005204A7">
        <w:rPr>
          <w:rFonts w:eastAsia="Calibri"/>
          <w:b/>
          <w:sz w:val="24"/>
          <w:szCs w:val="24"/>
        </w:rPr>
        <w:t xml:space="preserve">Context and </w:t>
      </w:r>
      <w:r w:rsidR="00347A5A" w:rsidRPr="005204A7">
        <w:rPr>
          <w:rFonts w:eastAsia="Calibri"/>
          <w:b/>
          <w:sz w:val="24"/>
          <w:szCs w:val="24"/>
        </w:rPr>
        <w:t>current policy background</w:t>
      </w:r>
    </w:p>
    <w:p w14:paraId="0FF0D632" w14:textId="4A780B7E" w:rsidR="00137EE1" w:rsidRPr="005204A7" w:rsidRDefault="00307AE8" w:rsidP="00137EE1">
      <w:pPr>
        <w:pStyle w:val="NoSpacing"/>
        <w:rPr>
          <w:rFonts w:eastAsia="Calibri"/>
          <w:sz w:val="24"/>
          <w:szCs w:val="24"/>
        </w:rPr>
      </w:pPr>
      <w:r w:rsidRPr="005204A7">
        <w:rPr>
          <w:rFonts w:eastAsia="Calibri"/>
          <w:sz w:val="24"/>
          <w:szCs w:val="24"/>
        </w:rPr>
        <w:t>14.2</w:t>
      </w:r>
      <w:r w:rsidRPr="005204A7">
        <w:rPr>
          <w:rFonts w:eastAsia="Calibri"/>
          <w:sz w:val="24"/>
          <w:szCs w:val="24"/>
        </w:rPr>
        <w:tab/>
      </w:r>
      <w:r w:rsidR="00137EE1" w:rsidRPr="005204A7">
        <w:rPr>
          <w:rFonts w:eastAsia="Calibri"/>
          <w:sz w:val="24"/>
          <w:szCs w:val="24"/>
        </w:rPr>
        <w:t xml:space="preserve">The </w:t>
      </w:r>
      <w:r w:rsidRPr="005204A7">
        <w:rPr>
          <w:rFonts w:eastAsia="Calibri"/>
          <w:sz w:val="24"/>
          <w:szCs w:val="24"/>
        </w:rPr>
        <w:t>Park</w:t>
      </w:r>
      <w:r w:rsidR="00137EE1" w:rsidRPr="005204A7">
        <w:rPr>
          <w:rFonts w:eastAsia="Calibri"/>
          <w:sz w:val="24"/>
          <w:szCs w:val="24"/>
        </w:rPr>
        <w:t xml:space="preserve"> </w:t>
      </w:r>
      <w:r w:rsidR="0065309D" w:rsidRPr="005204A7">
        <w:rPr>
          <w:rFonts w:eastAsia="Calibri"/>
          <w:sz w:val="24"/>
          <w:szCs w:val="24"/>
        </w:rPr>
        <w:t xml:space="preserve">is </w:t>
      </w:r>
      <w:r w:rsidR="00137EE1" w:rsidRPr="005204A7">
        <w:rPr>
          <w:rFonts w:eastAsia="Calibri"/>
          <w:sz w:val="24"/>
          <w:szCs w:val="24"/>
        </w:rPr>
        <w:t>within the Green Belt south of Windsor and therefore has to comply with existing national Green Belt policies</w:t>
      </w:r>
      <w:r w:rsidR="00E55690" w:rsidRPr="005204A7">
        <w:rPr>
          <w:rFonts w:eastAsia="Calibri"/>
          <w:sz w:val="24"/>
          <w:szCs w:val="24"/>
        </w:rPr>
        <w:t xml:space="preserve">, including the Very Special Circumstances </w:t>
      </w:r>
      <w:r w:rsidR="003B44C3" w:rsidRPr="005204A7">
        <w:rPr>
          <w:rFonts w:eastAsia="Calibri"/>
          <w:sz w:val="24"/>
          <w:szCs w:val="24"/>
        </w:rPr>
        <w:t>test.</w:t>
      </w:r>
      <w:r w:rsidR="00F47A6D" w:rsidRPr="005204A7">
        <w:rPr>
          <w:rFonts w:eastAsia="Calibri"/>
          <w:sz w:val="24"/>
          <w:szCs w:val="24"/>
        </w:rPr>
        <w:t xml:space="preserve"> </w:t>
      </w:r>
      <w:r w:rsidR="003B44C3" w:rsidRPr="005204A7">
        <w:rPr>
          <w:rFonts w:eastAsia="Calibri"/>
          <w:sz w:val="24"/>
          <w:szCs w:val="24"/>
        </w:rPr>
        <w:t xml:space="preserve"> It</w:t>
      </w:r>
      <w:r w:rsidR="00137EE1" w:rsidRPr="005204A7">
        <w:rPr>
          <w:rFonts w:eastAsia="Calibri"/>
          <w:sz w:val="24"/>
          <w:szCs w:val="24"/>
        </w:rPr>
        <w:t xml:space="preserve"> is adjacent to Windsor Forest SSSI and lies within an area of Special Landscape Importance</w:t>
      </w:r>
      <w:r w:rsidR="00E55690" w:rsidRPr="005204A7">
        <w:rPr>
          <w:rFonts w:eastAsia="Calibri"/>
          <w:sz w:val="24"/>
          <w:szCs w:val="24"/>
        </w:rPr>
        <w:t>, which are subject to International designation as Special Areas of Conservation.</w:t>
      </w:r>
      <w:r w:rsidR="00137EE1" w:rsidRPr="005204A7">
        <w:rPr>
          <w:rFonts w:eastAsia="Calibri"/>
          <w:sz w:val="24"/>
          <w:szCs w:val="24"/>
        </w:rPr>
        <w:t xml:space="preserve"> </w:t>
      </w:r>
      <w:proofErr w:type="gramStart"/>
      <w:r w:rsidR="00137EE1" w:rsidRPr="005204A7">
        <w:rPr>
          <w:rFonts w:eastAsia="Calibri"/>
          <w:sz w:val="24"/>
          <w:szCs w:val="24"/>
        </w:rPr>
        <w:t>Therefore</w:t>
      </w:r>
      <w:proofErr w:type="gramEnd"/>
      <w:r w:rsidR="00137EE1" w:rsidRPr="005204A7">
        <w:rPr>
          <w:rFonts w:eastAsia="Calibri"/>
          <w:sz w:val="24"/>
          <w:szCs w:val="24"/>
        </w:rPr>
        <w:t xml:space="preserve"> any development both within the site has to respect the requirements of the relevant National and Borough GB </w:t>
      </w:r>
      <w:r w:rsidR="00E55690" w:rsidRPr="005204A7">
        <w:rPr>
          <w:rFonts w:eastAsia="Calibri"/>
          <w:sz w:val="24"/>
          <w:szCs w:val="24"/>
        </w:rPr>
        <w:t xml:space="preserve">SAC </w:t>
      </w:r>
      <w:r w:rsidR="00137EE1" w:rsidRPr="005204A7">
        <w:rPr>
          <w:rFonts w:eastAsia="Calibri"/>
          <w:sz w:val="24"/>
          <w:szCs w:val="24"/>
        </w:rPr>
        <w:t xml:space="preserve">and SLI legislation. </w:t>
      </w:r>
    </w:p>
    <w:p w14:paraId="2555ED52" w14:textId="77777777" w:rsidR="00137EE1" w:rsidRPr="005204A7" w:rsidRDefault="00137EE1" w:rsidP="00137EE1">
      <w:pPr>
        <w:pStyle w:val="NoSpacing"/>
        <w:rPr>
          <w:rFonts w:eastAsia="Calibri"/>
          <w:sz w:val="24"/>
          <w:szCs w:val="24"/>
        </w:rPr>
      </w:pPr>
    </w:p>
    <w:p w14:paraId="6C7E1C42" w14:textId="740CE973" w:rsidR="00347A5A" w:rsidRDefault="004A0E29" w:rsidP="00137EE1">
      <w:pPr>
        <w:pStyle w:val="NoSpacing"/>
        <w:rPr>
          <w:rFonts w:eastAsia="Calibri"/>
          <w:sz w:val="24"/>
          <w:szCs w:val="24"/>
        </w:rPr>
      </w:pPr>
      <w:r w:rsidRPr="005204A7">
        <w:rPr>
          <w:rFonts w:eastAsia="Calibri" w:cs="Times New Roman"/>
          <w:bCs/>
          <w:noProof/>
          <w:sz w:val="24"/>
          <w:szCs w:val="24"/>
        </w:rPr>
        <w:drawing>
          <wp:anchor distT="0" distB="0" distL="114300" distR="114300" simplePos="0" relativeHeight="251658240" behindDoc="0" locked="0" layoutInCell="1" allowOverlap="1" wp14:anchorId="4B2A33A3" wp14:editId="2548771F">
            <wp:simplePos x="0" y="0"/>
            <wp:positionH relativeFrom="margin">
              <wp:posOffset>2312670</wp:posOffset>
            </wp:positionH>
            <wp:positionV relativeFrom="paragraph">
              <wp:posOffset>52070</wp:posOffset>
            </wp:positionV>
            <wp:extent cx="3413760" cy="4705350"/>
            <wp:effectExtent l="0" t="0" r="0" b="0"/>
            <wp:wrapThrough wrapText="bothSides">
              <wp:wrapPolygon edited="0">
                <wp:start x="0" y="0"/>
                <wp:lineTo x="0" y="21513"/>
                <wp:lineTo x="21455" y="21513"/>
                <wp:lineTo x="21455"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EGOLAND_JULY 2003.jpg"/>
                    <pic:cNvPicPr/>
                  </pic:nvPicPr>
                  <pic:blipFill rotWithShape="1">
                    <a:blip r:embed="rId7" cstate="print">
                      <a:extLst>
                        <a:ext uri="{28A0092B-C50C-407E-A947-70E740481C1C}">
                          <a14:useLocalDpi xmlns:a14="http://schemas.microsoft.com/office/drawing/2010/main" val="0"/>
                        </a:ext>
                      </a:extLst>
                    </a:blip>
                    <a:srcRect l="-1" t="2415" r="34523" b="31895"/>
                    <a:stretch/>
                  </pic:blipFill>
                  <pic:spPr bwMode="auto">
                    <a:xfrm>
                      <a:off x="0" y="0"/>
                      <a:ext cx="3413760" cy="470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7AE8" w:rsidRPr="005204A7">
        <w:rPr>
          <w:rFonts w:eastAsia="Calibri"/>
          <w:sz w:val="24"/>
          <w:szCs w:val="24"/>
        </w:rPr>
        <w:t>14.3</w:t>
      </w:r>
      <w:r w:rsidR="00307AE8" w:rsidRPr="005204A7">
        <w:rPr>
          <w:rFonts w:eastAsia="Calibri"/>
          <w:sz w:val="24"/>
          <w:szCs w:val="24"/>
        </w:rPr>
        <w:tab/>
      </w:r>
      <w:r w:rsidR="00347A5A" w:rsidRPr="005204A7">
        <w:rPr>
          <w:rFonts w:eastAsia="Calibri"/>
          <w:sz w:val="24"/>
          <w:szCs w:val="24"/>
        </w:rPr>
        <w:t>RBWMs former</w:t>
      </w:r>
      <w:r w:rsidR="00137EE1" w:rsidRPr="005204A7">
        <w:rPr>
          <w:rFonts w:eastAsia="Calibri"/>
          <w:sz w:val="24"/>
          <w:szCs w:val="24"/>
        </w:rPr>
        <w:t xml:space="preserve"> Local Plan policy on </w:t>
      </w:r>
      <w:r w:rsidR="00307AE8" w:rsidRPr="005204A7">
        <w:rPr>
          <w:rFonts w:eastAsia="Calibri"/>
          <w:sz w:val="24"/>
          <w:szCs w:val="24"/>
        </w:rPr>
        <w:t xml:space="preserve">the Park </w:t>
      </w:r>
      <w:r w:rsidR="00137EE1" w:rsidRPr="005204A7">
        <w:rPr>
          <w:rFonts w:eastAsia="Calibri"/>
          <w:sz w:val="24"/>
          <w:szCs w:val="24"/>
        </w:rPr>
        <w:t>(Local Plan 2003</w:t>
      </w:r>
      <w:r w:rsidR="00307AE8" w:rsidRPr="005204A7">
        <w:rPr>
          <w:rFonts w:eastAsia="Calibri"/>
          <w:sz w:val="24"/>
          <w:szCs w:val="24"/>
        </w:rPr>
        <w:t>,</w:t>
      </w:r>
      <w:r w:rsidR="00137EE1" w:rsidRPr="005204A7">
        <w:rPr>
          <w:rFonts w:eastAsia="Calibri"/>
          <w:sz w:val="24"/>
          <w:szCs w:val="24"/>
        </w:rPr>
        <w:t xml:space="preserve"> Policy TM7</w:t>
      </w:r>
      <w:r w:rsidR="00307AE8" w:rsidRPr="005204A7">
        <w:rPr>
          <w:rFonts w:eastAsia="Calibri"/>
          <w:sz w:val="24"/>
          <w:szCs w:val="24"/>
        </w:rPr>
        <w:t>,</w:t>
      </w:r>
      <w:r w:rsidR="00137EE1" w:rsidRPr="005204A7">
        <w:rPr>
          <w:rFonts w:eastAsia="Calibri"/>
          <w:sz w:val="24"/>
          <w:szCs w:val="24"/>
        </w:rPr>
        <w:t xml:space="preserve"> Appendix 13</w:t>
      </w:r>
      <w:r w:rsidR="00347A5A" w:rsidRPr="005204A7">
        <w:rPr>
          <w:rFonts w:eastAsia="Calibri"/>
          <w:sz w:val="24"/>
          <w:szCs w:val="24"/>
        </w:rPr>
        <w:t xml:space="preserve"> Site 6</w:t>
      </w:r>
      <w:r w:rsidR="00137EE1" w:rsidRPr="005204A7">
        <w:rPr>
          <w:rFonts w:eastAsia="Calibri"/>
          <w:sz w:val="24"/>
          <w:szCs w:val="24"/>
        </w:rPr>
        <w:t xml:space="preserve">) is to allow development infill </w:t>
      </w:r>
      <w:r w:rsidR="00F11C17" w:rsidRPr="005204A7">
        <w:rPr>
          <w:rFonts w:eastAsia="Calibri"/>
          <w:sz w:val="24"/>
          <w:szCs w:val="24"/>
        </w:rPr>
        <w:t xml:space="preserve">or replacement </w:t>
      </w:r>
      <w:r w:rsidR="00137EE1" w:rsidRPr="005204A7">
        <w:rPr>
          <w:rFonts w:eastAsia="Calibri"/>
          <w:sz w:val="24"/>
          <w:szCs w:val="24"/>
        </w:rPr>
        <w:t>within a defined area of the site</w:t>
      </w:r>
      <w:r w:rsidR="00307AE8" w:rsidRPr="005204A7">
        <w:rPr>
          <w:rFonts w:eastAsia="Calibri"/>
          <w:sz w:val="24"/>
          <w:szCs w:val="24"/>
        </w:rPr>
        <w:t xml:space="preserve">, the so-called </w:t>
      </w:r>
      <w:r w:rsidR="00137EE1" w:rsidRPr="005204A7">
        <w:rPr>
          <w:rFonts w:eastAsia="Calibri"/>
          <w:sz w:val="24"/>
          <w:szCs w:val="24"/>
        </w:rPr>
        <w:t xml:space="preserve">“development envelope” denoted on the map below </w:t>
      </w:r>
      <w:proofErr w:type="gramStart"/>
      <w:r w:rsidR="00137EE1" w:rsidRPr="005204A7">
        <w:rPr>
          <w:rFonts w:eastAsia="Calibri"/>
          <w:sz w:val="24"/>
          <w:szCs w:val="24"/>
        </w:rPr>
        <w:t>( See</w:t>
      </w:r>
      <w:proofErr w:type="gramEnd"/>
      <w:r w:rsidR="00137EE1" w:rsidRPr="005204A7">
        <w:rPr>
          <w:rFonts w:eastAsia="Calibri"/>
          <w:sz w:val="24"/>
          <w:szCs w:val="24"/>
        </w:rPr>
        <w:t xml:space="preserve"> </w:t>
      </w:r>
      <w:r w:rsidR="00137EE1" w:rsidRPr="005204A7">
        <w:rPr>
          <w:rFonts w:eastAsia="Calibri"/>
          <w:i/>
          <w:sz w:val="24"/>
          <w:szCs w:val="24"/>
        </w:rPr>
        <w:t>Figure 0-8</w:t>
      </w:r>
      <w:r w:rsidR="00137EE1" w:rsidRPr="005204A7">
        <w:rPr>
          <w:rFonts w:eastAsia="Calibri"/>
          <w:sz w:val="24"/>
          <w:szCs w:val="24"/>
        </w:rPr>
        <w:t>) provided that it retains the open and green nature of the GB.</w:t>
      </w:r>
      <w:r w:rsidR="007E4186" w:rsidRPr="005204A7">
        <w:rPr>
          <w:rFonts w:eastAsia="Calibri"/>
          <w:sz w:val="24"/>
          <w:szCs w:val="24"/>
        </w:rPr>
        <w:t xml:space="preserve"> </w:t>
      </w:r>
      <w:r w:rsidR="004402ED" w:rsidRPr="005204A7">
        <w:rPr>
          <w:rFonts w:eastAsia="Calibri"/>
          <w:sz w:val="24"/>
          <w:szCs w:val="24"/>
        </w:rPr>
        <w:t xml:space="preserve"> </w:t>
      </w:r>
      <w:r w:rsidR="007E4186" w:rsidRPr="005204A7">
        <w:rPr>
          <w:rFonts w:eastAsia="Calibri"/>
          <w:sz w:val="24"/>
          <w:szCs w:val="24"/>
        </w:rPr>
        <w:t>This policy has been supers</w:t>
      </w:r>
      <w:r w:rsidR="00347A5A" w:rsidRPr="005204A7">
        <w:rPr>
          <w:rFonts w:eastAsia="Calibri"/>
          <w:sz w:val="24"/>
          <w:szCs w:val="24"/>
        </w:rPr>
        <w:t>eded by the NPPF</w:t>
      </w:r>
      <w:r w:rsidR="004402ED" w:rsidRPr="005204A7">
        <w:rPr>
          <w:rFonts w:eastAsia="Calibri"/>
          <w:sz w:val="24"/>
          <w:szCs w:val="24"/>
        </w:rPr>
        <w:t xml:space="preserve"> para 89 – Green Belt exceptions.  </w:t>
      </w:r>
      <w:r w:rsidR="00E55690" w:rsidRPr="005204A7">
        <w:rPr>
          <w:rFonts w:eastAsia="Calibri"/>
          <w:sz w:val="24"/>
          <w:szCs w:val="24"/>
        </w:rPr>
        <w:t>The emerging BLP identifies Legoland as an “Important Previously Developed Site within the Green Belt” and is expected to allow development/redevelopment as before</w:t>
      </w:r>
      <w:r w:rsidR="0065309D" w:rsidRPr="005204A7">
        <w:rPr>
          <w:rFonts w:eastAsia="Calibri"/>
          <w:sz w:val="24"/>
          <w:szCs w:val="24"/>
        </w:rPr>
        <w:t xml:space="preserve">. A </w:t>
      </w:r>
      <w:r w:rsidR="00E55690" w:rsidRPr="005204A7">
        <w:rPr>
          <w:rFonts w:eastAsia="Calibri"/>
          <w:sz w:val="24"/>
          <w:szCs w:val="24"/>
        </w:rPr>
        <w:t>new Appendix is expected but not yet available.</w:t>
      </w:r>
    </w:p>
    <w:p w14:paraId="0825D7CB" w14:textId="77777777" w:rsidR="00263A03" w:rsidRPr="005204A7" w:rsidRDefault="00263A03" w:rsidP="00137EE1">
      <w:pPr>
        <w:pStyle w:val="NoSpacing"/>
        <w:rPr>
          <w:rFonts w:eastAsia="Calibri"/>
          <w:sz w:val="24"/>
          <w:szCs w:val="24"/>
        </w:rPr>
      </w:pPr>
    </w:p>
    <w:p w14:paraId="7F5C6656" w14:textId="3B447BD4" w:rsidR="004A0E29" w:rsidRPr="00263A03" w:rsidRDefault="004A0E29" w:rsidP="004A0E29">
      <w:pPr>
        <w:pStyle w:val="Caption"/>
        <w:keepNext/>
        <w:rPr>
          <w:sz w:val="20"/>
          <w:szCs w:val="20"/>
        </w:rPr>
      </w:pPr>
      <w:r w:rsidRPr="00263A03">
        <w:rPr>
          <w:sz w:val="20"/>
          <w:szCs w:val="20"/>
        </w:rPr>
        <w:t>Figure</w:t>
      </w:r>
      <w:r w:rsidR="0065309D" w:rsidRPr="00263A03">
        <w:rPr>
          <w:sz w:val="20"/>
          <w:szCs w:val="20"/>
        </w:rPr>
        <w:t xml:space="preserve"> X -</w:t>
      </w:r>
      <w:r w:rsidRPr="00263A03">
        <w:rPr>
          <w:sz w:val="20"/>
          <w:szCs w:val="20"/>
        </w:rPr>
        <w:t xml:space="preserve"> LEGOLAND Windsor showing the site boundary and the inner development </w:t>
      </w:r>
      <w:proofErr w:type="gramStart"/>
      <w:r w:rsidRPr="00263A03">
        <w:rPr>
          <w:sz w:val="20"/>
          <w:szCs w:val="20"/>
        </w:rPr>
        <w:t>envelope.(</w:t>
      </w:r>
      <w:proofErr w:type="gramEnd"/>
      <w:r w:rsidRPr="00263A03">
        <w:rPr>
          <w:sz w:val="20"/>
          <w:szCs w:val="20"/>
        </w:rPr>
        <w:t xml:space="preserve">Source: Local Plan July 2003) </w:t>
      </w:r>
    </w:p>
    <w:p w14:paraId="5AC3FA71" w14:textId="77777777" w:rsidR="005204A7" w:rsidRDefault="005204A7">
      <w:pPr>
        <w:spacing w:after="160" w:line="259" w:lineRule="auto"/>
        <w:rPr>
          <w:rFonts w:eastAsia="Calibri"/>
          <w:sz w:val="24"/>
          <w:szCs w:val="24"/>
        </w:rPr>
      </w:pPr>
      <w:r>
        <w:rPr>
          <w:rFonts w:eastAsia="Calibri"/>
          <w:sz w:val="24"/>
          <w:szCs w:val="24"/>
        </w:rPr>
        <w:br w:type="page"/>
      </w:r>
    </w:p>
    <w:p w14:paraId="7BE8159B" w14:textId="1CCF60DF" w:rsidR="00F11C17" w:rsidRPr="005204A7" w:rsidRDefault="004A0E29" w:rsidP="00137EE1">
      <w:pPr>
        <w:pStyle w:val="NoSpacing"/>
        <w:rPr>
          <w:rFonts w:eastAsia="Calibri"/>
          <w:sz w:val="24"/>
          <w:szCs w:val="24"/>
        </w:rPr>
      </w:pPr>
      <w:r w:rsidRPr="005204A7">
        <w:rPr>
          <w:rFonts w:eastAsia="Calibri"/>
          <w:sz w:val="24"/>
          <w:szCs w:val="24"/>
        </w:rPr>
        <w:lastRenderedPageBreak/>
        <w:t>14.4</w:t>
      </w:r>
      <w:r w:rsidRPr="005204A7">
        <w:rPr>
          <w:rFonts w:eastAsia="Calibri"/>
          <w:sz w:val="24"/>
          <w:szCs w:val="24"/>
        </w:rPr>
        <w:tab/>
      </w:r>
      <w:r w:rsidR="00E55690" w:rsidRPr="005204A7">
        <w:rPr>
          <w:rFonts w:eastAsia="Calibri"/>
          <w:sz w:val="24"/>
          <w:szCs w:val="24"/>
        </w:rPr>
        <w:t xml:space="preserve">RBWM Local Plan </w:t>
      </w:r>
      <w:r w:rsidR="00347A5A" w:rsidRPr="005204A7">
        <w:rPr>
          <w:rFonts w:eastAsia="Calibri"/>
          <w:sz w:val="24"/>
          <w:szCs w:val="24"/>
        </w:rPr>
        <w:t>Appendix 13 mentions that t</w:t>
      </w:r>
      <w:r w:rsidR="00137EE1" w:rsidRPr="005204A7">
        <w:rPr>
          <w:rFonts w:eastAsia="Calibri"/>
          <w:sz w:val="24"/>
          <w:szCs w:val="24"/>
        </w:rPr>
        <w:t xml:space="preserve">he original </w:t>
      </w:r>
      <w:r w:rsidR="00347A5A" w:rsidRPr="005204A7">
        <w:rPr>
          <w:rFonts w:eastAsia="Calibri"/>
          <w:sz w:val="24"/>
          <w:szCs w:val="24"/>
        </w:rPr>
        <w:t xml:space="preserve">Planning </w:t>
      </w:r>
      <w:r w:rsidR="00137EE1" w:rsidRPr="005204A7">
        <w:rPr>
          <w:rFonts w:eastAsia="Calibri"/>
          <w:sz w:val="24"/>
          <w:szCs w:val="24"/>
        </w:rPr>
        <w:t>permission</w:t>
      </w:r>
      <w:r w:rsidR="00347A5A" w:rsidRPr="005204A7">
        <w:rPr>
          <w:rFonts w:eastAsia="Calibri"/>
          <w:sz w:val="24"/>
          <w:szCs w:val="24"/>
        </w:rPr>
        <w:t xml:space="preserve"> for Legoland</w:t>
      </w:r>
      <w:r w:rsidR="00137EE1" w:rsidRPr="005204A7">
        <w:rPr>
          <w:rFonts w:eastAsia="Calibri"/>
          <w:sz w:val="24"/>
          <w:szCs w:val="24"/>
        </w:rPr>
        <w:t xml:space="preserve"> included a “buffer zone” along the northern edge to protect the nearby properties, and to protect the SSSI on the western edge of the site. Any development is </w:t>
      </w:r>
      <w:r w:rsidR="007E4186" w:rsidRPr="005204A7">
        <w:rPr>
          <w:rFonts w:eastAsia="Calibri"/>
          <w:sz w:val="24"/>
          <w:szCs w:val="24"/>
        </w:rPr>
        <w:t xml:space="preserve">also </w:t>
      </w:r>
      <w:r w:rsidR="00137EE1" w:rsidRPr="005204A7">
        <w:rPr>
          <w:rFonts w:eastAsia="Calibri"/>
          <w:sz w:val="24"/>
          <w:szCs w:val="24"/>
        </w:rPr>
        <w:t xml:space="preserve">expected to be sympathetic to the character and appearance of the landscape. Height is also restricted to the height of the highest existing building on the site and be sensitive to location tree cover and wildlife habitats. </w:t>
      </w:r>
    </w:p>
    <w:p w14:paraId="2240521E" w14:textId="17FF06D5" w:rsidR="00F11C17" w:rsidRPr="005204A7" w:rsidRDefault="00F11C17" w:rsidP="00137EE1">
      <w:pPr>
        <w:pStyle w:val="NoSpacing"/>
        <w:rPr>
          <w:rFonts w:eastAsia="Calibri"/>
          <w:sz w:val="24"/>
          <w:szCs w:val="24"/>
        </w:rPr>
      </w:pPr>
    </w:p>
    <w:p w14:paraId="020153AC" w14:textId="2CE54802" w:rsidR="00137EE1" w:rsidRPr="005204A7" w:rsidRDefault="004A0E29" w:rsidP="00137EE1">
      <w:pPr>
        <w:pStyle w:val="NoSpacing"/>
        <w:rPr>
          <w:rFonts w:eastAsia="Calibri"/>
          <w:sz w:val="24"/>
          <w:szCs w:val="24"/>
        </w:rPr>
      </w:pPr>
      <w:r w:rsidRPr="005204A7">
        <w:rPr>
          <w:rFonts w:eastAsia="Calibri"/>
          <w:sz w:val="24"/>
          <w:szCs w:val="24"/>
        </w:rPr>
        <w:t>14.5</w:t>
      </w:r>
      <w:r w:rsidRPr="005204A7">
        <w:rPr>
          <w:rFonts w:eastAsia="Calibri"/>
          <w:sz w:val="24"/>
          <w:szCs w:val="24"/>
        </w:rPr>
        <w:tab/>
      </w:r>
      <w:r w:rsidR="00137EE1" w:rsidRPr="005204A7">
        <w:rPr>
          <w:rFonts w:eastAsia="Calibri"/>
          <w:sz w:val="24"/>
          <w:szCs w:val="24"/>
        </w:rPr>
        <w:t xml:space="preserve">This has not stopped development taking place on the site, with a hotel having been built, a hotel extension has </w:t>
      </w:r>
      <w:r w:rsidRPr="005204A7">
        <w:rPr>
          <w:rFonts w:eastAsia="Calibri"/>
          <w:sz w:val="24"/>
          <w:szCs w:val="24"/>
        </w:rPr>
        <w:t xml:space="preserve">been granted </w:t>
      </w:r>
      <w:r w:rsidR="00137EE1" w:rsidRPr="005204A7">
        <w:rPr>
          <w:rFonts w:eastAsia="Calibri"/>
          <w:sz w:val="24"/>
          <w:szCs w:val="24"/>
        </w:rPr>
        <w:t xml:space="preserve">planning approval and replacement and additions to existing rides and attractions within the development envelope </w:t>
      </w:r>
      <w:r w:rsidR="00F11C17" w:rsidRPr="005204A7">
        <w:rPr>
          <w:rFonts w:eastAsia="Calibri"/>
          <w:sz w:val="24"/>
          <w:szCs w:val="24"/>
        </w:rPr>
        <w:t>(</w:t>
      </w:r>
      <w:proofErr w:type="spellStart"/>
      <w:r w:rsidR="00F11C17" w:rsidRPr="005204A7">
        <w:rPr>
          <w:rFonts w:eastAsia="Calibri"/>
          <w:sz w:val="24"/>
          <w:szCs w:val="24"/>
        </w:rPr>
        <w:t>eg</w:t>
      </w:r>
      <w:proofErr w:type="spellEnd"/>
      <w:r w:rsidR="000156C7" w:rsidRPr="005204A7">
        <w:rPr>
          <w:rFonts w:eastAsia="Calibri"/>
          <w:sz w:val="24"/>
          <w:szCs w:val="24"/>
        </w:rPr>
        <w:t xml:space="preserve">: </w:t>
      </w:r>
      <w:r w:rsidR="00F11C17" w:rsidRPr="005204A7">
        <w:rPr>
          <w:rFonts w:eastAsia="Calibri"/>
          <w:sz w:val="24"/>
          <w:szCs w:val="24"/>
        </w:rPr>
        <w:t>Haunted House)</w:t>
      </w:r>
      <w:r w:rsidR="000156C7" w:rsidRPr="005204A7">
        <w:rPr>
          <w:rFonts w:eastAsia="Calibri"/>
          <w:sz w:val="24"/>
          <w:szCs w:val="24"/>
        </w:rPr>
        <w:t xml:space="preserve"> </w:t>
      </w:r>
      <w:r w:rsidR="00137EE1" w:rsidRPr="005204A7">
        <w:rPr>
          <w:rFonts w:eastAsia="Calibri"/>
          <w:sz w:val="24"/>
          <w:szCs w:val="24"/>
        </w:rPr>
        <w:t>and car parks outside of it.</w:t>
      </w:r>
      <w:r w:rsidR="00F11C17" w:rsidRPr="005204A7">
        <w:rPr>
          <w:rFonts w:eastAsia="Calibri"/>
          <w:sz w:val="24"/>
          <w:szCs w:val="24"/>
        </w:rPr>
        <w:t xml:space="preserve"> The owners have also bought the farm to the west of the site</w:t>
      </w:r>
      <w:r w:rsidRPr="005204A7">
        <w:rPr>
          <w:rFonts w:eastAsia="Calibri"/>
          <w:sz w:val="24"/>
          <w:szCs w:val="24"/>
        </w:rPr>
        <w:t xml:space="preserve"> </w:t>
      </w:r>
      <w:r w:rsidR="00F11C17" w:rsidRPr="005204A7">
        <w:rPr>
          <w:rFonts w:eastAsia="Calibri"/>
          <w:sz w:val="24"/>
          <w:szCs w:val="24"/>
        </w:rPr>
        <w:t>(in Bray Parish) and are using this as overspill car parking. It is also believed that the site is looking at potential other access routes through to the west, including through Windsor Forest to the south and through to Oakley Green Road</w:t>
      </w:r>
      <w:r w:rsidR="007E4186" w:rsidRPr="005204A7">
        <w:rPr>
          <w:rFonts w:eastAsia="Calibri"/>
          <w:sz w:val="24"/>
          <w:szCs w:val="24"/>
        </w:rPr>
        <w:t>, although there is no real evidence as to whether these are possible, they are unlikely to be popular with residents in those locations.</w:t>
      </w:r>
    </w:p>
    <w:p w14:paraId="41C5EDF7" w14:textId="6DA00883" w:rsidR="00A161D4" w:rsidRPr="005204A7" w:rsidRDefault="00A161D4" w:rsidP="007E4186">
      <w:pPr>
        <w:widowControl w:val="0"/>
        <w:spacing w:after="0" w:line="240" w:lineRule="auto"/>
        <w:rPr>
          <w:rFonts w:eastAsia="Calibri" w:cs="Times New Roman"/>
          <w:bCs/>
          <w:color w:val="7030A0"/>
          <w:sz w:val="24"/>
          <w:szCs w:val="24"/>
        </w:rPr>
      </w:pPr>
    </w:p>
    <w:p w14:paraId="19801052" w14:textId="3F488707" w:rsidR="007E4186" w:rsidRPr="005204A7" w:rsidRDefault="004A0E29" w:rsidP="007E4186">
      <w:pPr>
        <w:widowControl w:val="0"/>
        <w:spacing w:after="0" w:line="240" w:lineRule="auto"/>
        <w:rPr>
          <w:rFonts w:eastAsia="Calibri" w:cs="Times New Roman"/>
          <w:bCs/>
          <w:sz w:val="24"/>
          <w:szCs w:val="24"/>
        </w:rPr>
      </w:pPr>
      <w:r w:rsidRPr="005204A7">
        <w:rPr>
          <w:rFonts w:eastAsia="Calibri" w:cs="Times New Roman"/>
          <w:bCs/>
          <w:sz w:val="24"/>
          <w:szCs w:val="24"/>
        </w:rPr>
        <w:t>14.6</w:t>
      </w:r>
      <w:r w:rsidRPr="005204A7">
        <w:rPr>
          <w:rFonts w:eastAsia="Calibri" w:cs="Times New Roman"/>
          <w:bCs/>
          <w:sz w:val="24"/>
          <w:szCs w:val="24"/>
        </w:rPr>
        <w:tab/>
      </w:r>
      <w:r w:rsidR="007E4186" w:rsidRPr="005204A7">
        <w:rPr>
          <w:rFonts w:eastAsia="Calibri" w:cs="Times New Roman"/>
          <w:bCs/>
          <w:sz w:val="24"/>
          <w:szCs w:val="24"/>
        </w:rPr>
        <w:t>Possible future development proposals may include Lodge type accommodation possibly at the Bray end of the site as well as more replacement of rides within the development envelope and possible encroachment onto the buffer zone on the Windsor Forest side.</w:t>
      </w:r>
    </w:p>
    <w:p w14:paraId="35612959" w14:textId="77777777" w:rsidR="004A0E29" w:rsidRPr="005204A7" w:rsidRDefault="004A0E29" w:rsidP="00137EE1">
      <w:pPr>
        <w:pStyle w:val="NoSpacing"/>
        <w:rPr>
          <w:rFonts w:eastAsia="Calibri"/>
          <w:b/>
          <w:sz w:val="24"/>
          <w:szCs w:val="24"/>
        </w:rPr>
      </w:pPr>
    </w:p>
    <w:p w14:paraId="2789F985" w14:textId="6D270493" w:rsidR="00347A5A" w:rsidRPr="005204A7" w:rsidRDefault="00347A5A" w:rsidP="00137EE1">
      <w:pPr>
        <w:pStyle w:val="NoSpacing"/>
        <w:rPr>
          <w:rFonts w:eastAsia="Calibri"/>
          <w:b/>
          <w:sz w:val="24"/>
          <w:szCs w:val="24"/>
        </w:rPr>
      </w:pPr>
      <w:r w:rsidRPr="005204A7">
        <w:rPr>
          <w:rFonts w:eastAsia="Calibri"/>
          <w:b/>
          <w:sz w:val="24"/>
          <w:szCs w:val="24"/>
        </w:rPr>
        <w:t>Appearance</w:t>
      </w:r>
    </w:p>
    <w:p w14:paraId="733621DF" w14:textId="6B7C12C5" w:rsidR="00137EE1" w:rsidRPr="005204A7" w:rsidRDefault="004A0E29" w:rsidP="00137EE1">
      <w:pPr>
        <w:pStyle w:val="NoSpacing"/>
        <w:rPr>
          <w:rFonts w:eastAsia="Calibri"/>
          <w:sz w:val="24"/>
          <w:szCs w:val="24"/>
        </w:rPr>
      </w:pPr>
      <w:r w:rsidRPr="005204A7">
        <w:rPr>
          <w:rFonts w:eastAsia="Calibri"/>
          <w:sz w:val="24"/>
          <w:szCs w:val="24"/>
        </w:rPr>
        <w:t>14.7</w:t>
      </w:r>
      <w:r w:rsidRPr="005204A7">
        <w:rPr>
          <w:rFonts w:eastAsia="Calibri"/>
          <w:sz w:val="24"/>
          <w:szCs w:val="24"/>
        </w:rPr>
        <w:tab/>
      </w:r>
      <w:r w:rsidR="00137EE1" w:rsidRPr="005204A7">
        <w:rPr>
          <w:rFonts w:eastAsia="Calibri"/>
          <w:sz w:val="24"/>
          <w:szCs w:val="24"/>
        </w:rPr>
        <w:t xml:space="preserve"> Some but not all of the site is visible from close up along Winkfield Road and at long distance across the Great Park from Sheet Street Road, more so in winter, and the entrance to the site has been configured to be attractive to customers. As it has developed there is more visibility of the site from both Winkfield Road and Sheet Street Road across the Great Park</w:t>
      </w:r>
      <w:r w:rsidR="00F11C17" w:rsidRPr="005204A7">
        <w:rPr>
          <w:rFonts w:eastAsia="Calibri"/>
          <w:sz w:val="24"/>
          <w:szCs w:val="24"/>
        </w:rPr>
        <w:t xml:space="preserve"> especially in winter</w:t>
      </w:r>
      <w:r w:rsidR="00137EE1" w:rsidRPr="005204A7">
        <w:rPr>
          <w:rFonts w:eastAsia="Calibri"/>
          <w:sz w:val="24"/>
          <w:szCs w:val="24"/>
        </w:rPr>
        <w:t>.</w:t>
      </w:r>
    </w:p>
    <w:p w14:paraId="6F932328" w14:textId="77777777" w:rsidR="00A161D4" w:rsidRPr="005204A7" w:rsidRDefault="00A161D4" w:rsidP="00137EE1">
      <w:pPr>
        <w:pStyle w:val="NoSpacing"/>
        <w:rPr>
          <w:rFonts w:eastAsia="Calibri"/>
          <w:sz w:val="24"/>
          <w:szCs w:val="24"/>
        </w:rPr>
      </w:pPr>
    </w:p>
    <w:p w14:paraId="4ADD36AA" w14:textId="77777777" w:rsidR="00137EE1" w:rsidRPr="005204A7" w:rsidRDefault="00347A5A" w:rsidP="00A161D4">
      <w:pPr>
        <w:widowControl w:val="0"/>
        <w:spacing w:after="0" w:line="240" w:lineRule="auto"/>
        <w:rPr>
          <w:rFonts w:eastAsia="Calibri" w:cs="Times New Roman"/>
          <w:b/>
          <w:bCs/>
          <w:sz w:val="24"/>
          <w:szCs w:val="24"/>
        </w:rPr>
      </w:pPr>
      <w:r w:rsidRPr="005204A7">
        <w:rPr>
          <w:rFonts w:eastAsia="Calibri" w:cs="Times New Roman"/>
          <w:b/>
          <w:bCs/>
          <w:sz w:val="24"/>
          <w:szCs w:val="24"/>
        </w:rPr>
        <w:t>Transport</w:t>
      </w:r>
    </w:p>
    <w:p w14:paraId="6146F3DF" w14:textId="77777777" w:rsidR="00A161D4" w:rsidRPr="005204A7" w:rsidRDefault="00A161D4" w:rsidP="00A161D4">
      <w:pPr>
        <w:widowControl w:val="0"/>
        <w:spacing w:after="0" w:line="240" w:lineRule="auto"/>
        <w:rPr>
          <w:rFonts w:eastAsia="Calibri" w:cs="Times New Roman"/>
          <w:b/>
          <w:bCs/>
          <w:sz w:val="24"/>
          <w:szCs w:val="24"/>
        </w:rPr>
      </w:pPr>
    </w:p>
    <w:p w14:paraId="238707DA" w14:textId="2C1A1943" w:rsidR="00347A5A" w:rsidRPr="005204A7" w:rsidRDefault="004A0E29" w:rsidP="00A161D4">
      <w:pPr>
        <w:widowControl w:val="0"/>
        <w:spacing w:after="0" w:line="240" w:lineRule="auto"/>
        <w:rPr>
          <w:rFonts w:eastAsia="Calibri" w:cs="Times New Roman"/>
          <w:bCs/>
          <w:sz w:val="24"/>
          <w:szCs w:val="24"/>
        </w:rPr>
      </w:pPr>
      <w:r w:rsidRPr="005204A7">
        <w:rPr>
          <w:rFonts w:eastAsia="Calibri" w:cs="Times New Roman"/>
          <w:bCs/>
          <w:sz w:val="24"/>
          <w:szCs w:val="24"/>
        </w:rPr>
        <w:t>14.8</w:t>
      </w:r>
      <w:r w:rsidRPr="005204A7">
        <w:rPr>
          <w:rFonts w:eastAsia="Calibri" w:cs="Times New Roman"/>
          <w:bCs/>
          <w:sz w:val="24"/>
          <w:szCs w:val="24"/>
        </w:rPr>
        <w:tab/>
        <w:t>A</w:t>
      </w:r>
      <w:r w:rsidR="00137EE1" w:rsidRPr="005204A7">
        <w:rPr>
          <w:rFonts w:eastAsia="Calibri" w:cs="Times New Roman"/>
          <w:bCs/>
          <w:sz w:val="24"/>
          <w:szCs w:val="24"/>
        </w:rPr>
        <w:t xml:space="preserve">ccess to the </w:t>
      </w:r>
      <w:r w:rsidRPr="005204A7">
        <w:rPr>
          <w:rFonts w:eastAsia="Calibri" w:cs="Times New Roman"/>
          <w:bCs/>
          <w:sz w:val="24"/>
          <w:szCs w:val="24"/>
        </w:rPr>
        <w:t>P</w:t>
      </w:r>
      <w:r w:rsidR="00137EE1" w:rsidRPr="005204A7">
        <w:rPr>
          <w:rFonts w:eastAsia="Calibri" w:cs="Times New Roman"/>
          <w:bCs/>
          <w:sz w:val="24"/>
          <w:szCs w:val="24"/>
        </w:rPr>
        <w:t xml:space="preserve">ark is along the B3022 Winkfield Road from </w:t>
      </w:r>
      <w:r w:rsidR="00137EE1" w:rsidRPr="005204A7">
        <w:rPr>
          <w:rFonts w:eastAsia="Calibri" w:cs="Times New Roman"/>
          <w:bCs/>
          <w:sz w:val="24"/>
          <w:szCs w:val="24"/>
          <w:u w:val="single"/>
        </w:rPr>
        <w:t xml:space="preserve">either </w:t>
      </w:r>
      <w:r w:rsidR="00137EE1" w:rsidRPr="005204A7">
        <w:rPr>
          <w:rFonts w:eastAsia="Calibri" w:cs="Times New Roman"/>
          <w:bCs/>
          <w:sz w:val="24"/>
          <w:szCs w:val="24"/>
        </w:rPr>
        <w:t xml:space="preserve">the north through Windsor </w:t>
      </w:r>
      <w:r w:rsidR="00137EE1" w:rsidRPr="005204A7">
        <w:rPr>
          <w:rFonts w:eastAsia="Calibri" w:cs="Times New Roman"/>
          <w:bCs/>
          <w:sz w:val="24"/>
          <w:szCs w:val="24"/>
          <w:u w:val="single"/>
        </w:rPr>
        <w:t>or</w:t>
      </w:r>
      <w:r w:rsidR="00137EE1" w:rsidRPr="005204A7">
        <w:rPr>
          <w:rFonts w:eastAsia="Calibri" w:cs="Times New Roman"/>
          <w:bCs/>
          <w:sz w:val="24"/>
          <w:szCs w:val="24"/>
        </w:rPr>
        <w:t xml:space="preserve"> south from Ascot. </w:t>
      </w:r>
      <w:r w:rsidR="00347A5A" w:rsidRPr="005204A7">
        <w:rPr>
          <w:rFonts w:eastAsia="Calibri" w:cs="Times New Roman"/>
          <w:bCs/>
          <w:sz w:val="24"/>
          <w:szCs w:val="24"/>
        </w:rPr>
        <w:t>The 702 Greenline Bus run through the site providing a local link to Bracknell Windsor and London, and L</w:t>
      </w:r>
      <w:r w:rsidRPr="005204A7">
        <w:rPr>
          <w:rFonts w:eastAsia="Calibri" w:cs="Times New Roman"/>
          <w:bCs/>
          <w:sz w:val="24"/>
          <w:szCs w:val="24"/>
        </w:rPr>
        <w:t>EGOLAND</w:t>
      </w:r>
      <w:r w:rsidR="00347A5A" w:rsidRPr="005204A7">
        <w:rPr>
          <w:rFonts w:eastAsia="Calibri" w:cs="Times New Roman"/>
          <w:bCs/>
          <w:sz w:val="24"/>
          <w:szCs w:val="24"/>
        </w:rPr>
        <w:t xml:space="preserve"> operate a shuttle </w:t>
      </w:r>
      <w:proofErr w:type="gramStart"/>
      <w:r w:rsidR="00347A5A" w:rsidRPr="005204A7">
        <w:rPr>
          <w:rFonts w:eastAsia="Calibri" w:cs="Times New Roman"/>
          <w:bCs/>
          <w:sz w:val="24"/>
          <w:szCs w:val="24"/>
        </w:rPr>
        <w:t xml:space="preserve">bus </w:t>
      </w:r>
      <w:r w:rsidR="007E4186" w:rsidRPr="005204A7">
        <w:rPr>
          <w:rFonts w:eastAsia="Calibri" w:cs="Times New Roman"/>
          <w:bCs/>
          <w:sz w:val="24"/>
          <w:szCs w:val="24"/>
        </w:rPr>
        <w:t xml:space="preserve"> for</w:t>
      </w:r>
      <w:proofErr w:type="gramEnd"/>
      <w:r w:rsidR="007E4186" w:rsidRPr="005204A7">
        <w:rPr>
          <w:rFonts w:eastAsia="Calibri" w:cs="Times New Roman"/>
          <w:bCs/>
          <w:sz w:val="24"/>
          <w:szCs w:val="24"/>
        </w:rPr>
        <w:t xml:space="preserve"> staff and customers </w:t>
      </w:r>
      <w:r w:rsidR="00347A5A" w:rsidRPr="005204A7">
        <w:rPr>
          <w:rFonts w:eastAsia="Calibri" w:cs="Times New Roman"/>
          <w:bCs/>
          <w:sz w:val="24"/>
          <w:szCs w:val="24"/>
        </w:rPr>
        <w:t>to and from Central Windsor/Riverside Station.</w:t>
      </w:r>
      <w:r w:rsidR="007E4186" w:rsidRPr="005204A7">
        <w:rPr>
          <w:rFonts w:eastAsia="Calibri" w:cs="Times New Roman"/>
          <w:bCs/>
          <w:sz w:val="24"/>
          <w:szCs w:val="24"/>
        </w:rPr>
        <w:t xml:space="preserve"> They also have a Travel Plan for staff.</w:t>
      </w:r>
    </w:p>
    <w:p w14:paraId="7A530738" w14:textId="77777777" w:rsidR="00A161D4" w:rsidRPr="005204A7" w:rsidRDefault="00A161D4" w:rsidP="00A161D4">
      <w:pPr>
        <w:widowControl w:val="0"/>
        <w:spacing w:after="0" w:line="240" w:lineRule="auto"/>
        <w:rPr>
          <w:rFonts w:eastAsia="Calibri" w:cs="Times New Roman"/>
          <w:bCs/>
          <w:sz w:val="24"/>
          <w:szCs w:val="24"/>
        </w:rPr>
      </w:pPr>
    </w:p>
    <w:p w14:paraId="35EEC317" w14:textId="77777777" w:rsidR="004A0E29" w:rsidRPr="005204A7" w:rsidRDefault="004A0E29" w:rsidP="00A161D4">
      <w:pPr>
        <w:widowControl w:val="0"/>
        <w:spacing w:after="0" w:line="240" w:lineRule="auto"/>
        <w:rPr>
          <w:rFonts w:eastAsia="Calibri" w:cs="Times New Roman"/>
          <w:bCs/>
          <w:sz w:val="24"/>
          <w:szCs w:val="24"/>
        </w:rPr>
      </w:pPr>
      <w:r w:rsidRPr="005204A7">
        <w:rPr>
          <w:rFonts w:eastAsia="Calibri" w:cs="Times New Roman"/>
          <w:bCs/>
          <w:sz w:val="24"/>
          <w:szCs w:val="24"/>
        </w:rPr>
        <w:t>14.9</w:t>
      </w:r>
      <w:r w:rsidRPr="005204A7">
        <w:rPr>
          <w:rFonts w:eastAsia="Calibri" w:cs="Times New Roman"/>
          <w:bCs/>
          <w:sz w:val="24"/>
          <w:szCs w:val="24"/>
        </w:rPr>
        <w:tab/>
      </w:r>
      <w:r w:rsidR="00137EE1" w:rsidRPr="005204A7">
        <w:rPr>
          <w:rFonts w:eastAsia="Calibri" w:cs="Times New Roman"/>
          <w:bCs/>
          <w:sz w:val="24"/>
          <w:szCs w:val="24"/>
        </w:rPr>
        <w:t>LEGOLAND has taken steps to mitigate the traffic it generates including;</w:t>
      </w:r>
    </w:p>
    <w:p w14:paraId="601CCDA5" w14:textId="77777777" w:rsidR="004A0E29" w:rsidRPr="005204A7" w:rsidRDefault="00137EE1" w:rsidP="00CE13C5">
      <w:pPr>
        <w:pStyle w:val="ListParagraph"/>
        <w:widowControl w:val="0"/>
        <w:numPr>
          <w:ilvl w:val="0"/>
          <w:numId w:val="3"/>
        </w:numPr>
        <w:spacing w:after="0" w:line="240" w:lineRule="auto"/>
        <w:rPr>
          <w:rFonts w:eastAsia="Calibri" w:cs="Times New Roman"/>
          <w:bCs/>
          <w:sz w:val="24"/>
          <w:szCs w:val="24"/>
        </w:rPr>
      </w:pPr>
      <w:r w:rsidRPr="005204A7">
        <w:rPr>
          <w:rFonts w:eastAsia="Calibri" w:cs="Times New Roman"/>
          <w:bCs/>
          <w:sz w:val="24"/>
          <w:szCs w:val="24"/>
        </w:rPr>
        <w:t>operational changes especially during busy periods</w:t>
      </w:r>
    </w:p>
    <w:p w14:paraId="1D849472" w14:textId="77777777" w:rsidR="004A0E29" w:rsidRPr="005204A7" w:rsidRDefault="00137EE1" w:rsidP="00CE13C5">
      <w:pPr>
        <w:pStyle w:val="ListParagraph"/>
        <w:widowControl w:val="0"/>
        <w:numPr>
          <w:ilvl w:val="0"/>
          <w:numId w:val="3"/>
        </w:numPr>
        <w:spacing w:after="0" w:line="240" w:lineRule="auto"/>
        <w:rPr>
          <w:rFonts w:eastAsia="Calibri" w:cs="Times New Roman"/>
          <w:bCs/>
          <w:sz w:val="24"/>
          <w:szCs w:val="24"/>
        </w:rPr>
      </w:pPr>
      <w:r w:rsidRPr="005204A7">
        <w:rPr>
          <w:rFonts w:eastAsia="Calibri" w:cs="Times New Roman"/>
          <w:bCs/>
          <w:sz w:val="24"/>
          <w:szCs w:val="24"/>
        </w:rPr>
        <w:t>local signage changes to distribute traffic more widely around different routes from and to the local motorways and routes through and around Windsor</w:t>
      </w:r>
    </w:p>
    <w:p w14:paraId="3DEEDF0C" w14:textId="77777777" w:rsidR="00CE13C5" w:rsidRPr="005204A7" w:rsidRDefault="00137EE1" w:rsidP="00CE13C5">
      <w:pPr>
        <w:pStyle w:val="ListParagraph"/>
        <w:widowControl w:val="0"/>
        <w:numPr>
          <w:ilvl w:val="0"/>
          <w:numId w:val="3"/>
        </w:numPr>
        <w:spacing w:after="0" w:line="240" w:lineRule="auto"/>
        <w:rPr>
          <w:rFonts w:eastAsia="Calibri" w:cs="Times New Roman"/>
          <w:bCs/>
          <w:sz w:val="24"/>
          <w:szCs w:val="24"/>
        </w:rPr>
      </w:pPr>
      <w:r w:rsidRPr="005204A7">
        <w:rPr>
          <w:rFonts w:eastAsia="Calibri" w:cs="Times New Roman"/>
          <w:bCs/>
          <w:sz w:val="24"/>
          <w:szCs w:val="24"/>
        </w:rPr>
        <w:t xml:space="preserve">working with other nearby venues such as Windsor Racecourse and Ascot Racecourse </w:t>
      </w:r>
      <w:r w:rsidR="00CD390D" w:rsidRPr="005204A7">
        <w:rPr>
          <w:rFonts w:eastAsia="Calibri" w:cs="Times New Roman"/>
          <w:bCs/>
          <w:sz w:val="24"/>
          <w:szCs w:val="24"/>
        </w:rPr>
        <w:t xml:space="preserve">(using “live” traffic monitors) </w:t>
      </w:r>
      <w:r w:rsidRPr="005204A7">
        <w:rPr>
          <w:rFonts w:eastAsia="Calibri" w:cs="Times New Roman"/>
          <w:bCs/>
          <w:sz w:val="24"/>
          <w:szCs w:val="24"/>
        </w:rPr>
        <w:t>to manage traffic flows for major events which may happen at the same time.</w:t>
      </w:r>
    </w:p>
    <w:p w14:paraId="0E4505D9" w14:textId="0B3272D4" w:rsidR="00137EE1" w:rsidRPr="005204A7" w:rsidRDefault="00F11C17" w:rsidP="00CE13C5">
      <w:pPr>
        <w:widowControl w:val="0"/>
        <w:spacing w:after="0" w:line="240" w:lineRule="auto"/>
        <w:rPr>
          <w:rFonts w:eastAsia="Calibri" w:cs="Times New Roman"/>
          <w:bCs/>
          <w:sz w:val="24"/>
          <w:szCs w:val="24"/>
        </w:rPr>
      </w:pPr>
      <w:r w:rsidRPr="005204A7">
        <w:rPr>
          <w:rFonts w:eastAsia="Calibri" w:cs="Times New Roman"/>
          <w:bCs/>
          <w:sz w:val="24"/>
          <w:szCs w:val="24"/>
        </w:rPr>
        <w:t>These seem to have had some success</w:t>
      </w:r>
      <w:r w:rsidR="00137EE1" w:rsidRPr="005204A7">
        <w:rPr>
          <w:rFonts w:eastAsia="Calibri" w:cs="Times New Roman"/>
          <w:bCs/>
          <w:sz w:val="24"/>
          <w:szCs w:val="24"/>
        </w:rPr>
        <w:t xml:space="preserve"> although </w:t>
      </w:r>
      <w:r w:rsidR="00CE13C5" w:rsidRPr="005204A7">
        <w:rPr>
          <w:rFonts w:eastAsia="Calibri" w:cs="Times New Roman"/>
          <w:bCs/>
          <w:sz w:val="24"/>
          <w:szCs w:val="24"/>
        </w:rPr>
        <w:t>they do</w:t>
      </w:r>
      <w:r w:rsidRPr="005204A7">
        <w:rPr>
          <w:rFonts w:eastAsia="Calibri" w:cs="Times New Roman"/>
          <w:bCs/>
          <w:sz w:val="24"/>
          <w:szCs w:val="24"/>
        </w:rPr>
        <w:t xml:space="preserve"> </w:t>
      </w:r>
      <w:r w:rsidR="00137EE1" w:rsidRPr="005204A7">
        <w:rPr>
          <w:rFonts w:eastAsia="Calibri" w:cs="Times New Roman"/>
          <w:bCs/>
          <w:sz w:val="24"/>
          <w:szCs w:val="24"/>
        </w:rPr>
        <w:t>come</w:t>
      </w:r>
      <w:r w:rsidRPr="005204A7">
        <w:rPr>
          <w:rFonts w:eastAsia="Calibri" w:cs="Times New Roman"/>
          <w:bCs/>
          <w:sz w:val="24"/>
          <w:szCs w:val="24"/>
        </w:rPr>
        <w:t xml:space="preserve"> </w:t>
      </w:r>
      <w:r w:rsidR="00137EE1" w:rsidRPr="005204A7">
        <w:rPr>
          <w:rFonts w:eastAsia="Calibri" w:cs="Times New Roman"/>
          <w:bCs/>
          <w:sz w:val="24"/>
          <w:szCs w:val="24"/>
        </w:rPr>
        <w:t>at the cost of spreading the traffic load around more roads.</w:t>
      </w:r>
    </w:p>
    <w:p w14:paraId="5E48DB77" w14:textId="77777777" w:rsidR="00A161D4" w:rsidRPr="005204A7" w:rsidRDefault="00A161D4" w:rsidP="00A161D4">
      <w:pPr>
        <w:widowControl w:val="0"/>
        <w:spacing w:after="0" w:line="240" w:lineRule="auto"/>
        <w:rPr>
          <w:sz w:val="24"/>
          <w:szCs w:val="24"/>
        </w:rPr>
      </w:pPr>
    </w:p>
    <w:p w14:paraId="7C048B5F" w14:textId="77777777" w:rsidR="00082577" w:rsidRDefault="00082577">
      <w:pPr>
        <w:spacing w:after="160" w:line="259" w:lineRule="auto"/>
        <w:rPr>
          <w:sz w:val="24"/>
          <w:szCs w:val="24"/>
        </w:rPr>
      </w:pPr>
      <w:r>
        <w:rPr>
          <w:sz w:val="24"/>
          <w:szCs w:val="24"/>
        </w:rPr>
        <w:br w:type="page"/>
      </w:r>
    </w:p>
    <w:p w14:paraId="08FE0C89" w14:textId="75453B65" w:rsidR="00137EE1" w:rsidRPr="005204A7" w:rsidRDefault="00CE13C5" w:rsidP="00A161D4">
      <w:pPr>
        <w:widowControl w:val="0"/>
        <w:spacing w:after="0" w:line="240" w:lineRule="auto"/>
        <w:rPr>
          <w:sz w:val="24"/>
          <w:szCs w:val="24"/>
        </w:rPr>
      </w:pPr>
      <w:r w:rsidRPr="005204A7">
        <w:rPr>
          <w:sz w:val="24"/>
          <w:szCs w:val="24"/>
        </w:rPr>
        <w:lastRenderedPageBreak/>
        <w:t>14.10</w:t>
      </w:r>
      <w:r w:rsidRPr="005204A7">
        <w:rPr>
          <w:sz w:val="24"/>
          <w:szCs w:val="24"/>
        </w:rPr>
        <w:tab/>
      </w:r>
      <w:r w:rsidR="00137EE1" w:rsidRPr="005204A7">
        <w:rPr>
          <w:sz w:val="24"/>
          <w:szCs w:val="24"/>
        </w:rPr>
        <w:t xml:space="preserve">A multi -agency working group comprising representatives from LEGOLAND and RBWM, Bracknell Forest Council, Highways England and Surrey County Council, currently provides a forum for discussions </w:t>
      </w:r>
      <w:r w:rsidR="0008328E" w:rsidRPr="005204A7">
        <w:rPr>
          <w:sz w:val="24"/>
          <w:szCs w:val="24"/>
        </w:rPr>
        <w:t xml:space="preserve">with local institutions </w:t>
      </w:r>
      <w:r w:rsidR="00137EE1" w:rsidRPr="005204A7">
        <w:rPr>
          <w:sz w:val="24"/>
          <w:szCs w:val="24"/>
        </w:rPr>
        <w:t>and searches for solutions to issues relating to the park, and management of the park also hold meetings with local residents, and issues Newsletters.</w:t>
      </w:r>
    </w:p>
    <w:p w14:paraId="153387D0" w14:textId="77777777" w:rsidR="00137EE1" w:rsidRPr="005204A7" w:rsidRDefault="00137EE1" w:rsidP="00A161D4">
      <w:pPr>
        <w:widowControl w:val="0"/>
        <w:spacing w:after="0" w:line="240" w:lineRule="auto"/>
        <w:rPr>
          <w:rFonts w:eastAsia="Calibri" w:cs="Times New Roman"/>
          <w:bCs/>
          <w:sz w:val="24"/>
          <w:szCs w:val="24"/>
        </w:rPr>
      </w:pPr>
    </w:p>
    <w:p w14:paraId="2C184244" w14:textId="68F606AB" w:rsidR="00A161D4" w:rsidRPr="005204A7" w:rsidRDefault="00CE13C5" w:rsidP="00A161D4">
      <w:pPr>
        <w:widowControl w:val="0"/>
        <w:spacing w:after="0" w:line="240" w:lineRule="auto"/>
        <w:rPr>
          <w:rFonts w:eastAsia="Calibri" w:cs="Times New Roman"/>
          <w:bCs/>
          <w:sz w:val="24"/>
          <w:szCs w:val="24"/>
        </w:rPr>
      </w:pPr>
      <w:r w:rsidRPr="005204A7">
        <w:rPr>
          <w:rFonts w:eastAsia="Calibri" w:cs="Times New Roman"/>
          <w:bCs/>
          <w:sz w:val="24"/>
          <w:szCs w:val="24"/>
        </w:rPr>
        <w:t>14.11</w:t>
      </w:r>
      <w:r w:rsidRPr="005204A7">
        <w:rPr>
          <w:rFonts w:eastAsia="Calibri" w:cs="Times New Roman"/>
          <w:bCs/>
          <w:sz w:val="24"/>
          <w:szCs w:val="24"/>
        </w:rPr>
        <w:tab/>
        <w:t>T</w:t>
      </w:r>
      <w:r w:rsidR="0008328E" w:rsidRPr="005204A7">
        <w:rPr>
          <w:rFonts w:eastAsia="Calibri" w:cs="Times New Roman"/>
          <w:bCs/>
          <w:sz w:val="24"/>
          <w:szCs w:val="24"/>
        </w:rPr>
        <w:t xml:space="preserve">he WNP has sought to research </w:t>
      </w:r>
      <w:r w:rsidR="00137EE1" w:rsidRPr="005204A7">
        <w:rPr>
          <w:rFonts w:eastAsia="Calibri" w:cs="Times New Roman"/>
          <w:bCs/>
          <w:sz w:val="24"/>
          <w:szCs w:val="24"/>
        </w:rPr>
        <w:t xml:space="preserve">traffic issues to </w:t>
      </w:r>
      <w:r w:rsidR="00137EE1" w:rsidRPr="005204A7">
        <w:rPr>
          <w:rFonts w:eastAsia="Calibri" w:cs="Times New Roman"/>
          <w:bCs/>
          <w:color w:val="7030A0"/>
          <w:sz w:val="24"/>
          <w:szCs w:val="24"/>
        </w:rPr>
        <w:t xml:space="preserve">reach sensible conclusions </w:t>
      </w:r>
      <w:r w:rsidR="00137EE1" w:rsidRPr="005204A7">
        <w:rPr>
          <w:rFonts w:eastAsia="Calibri" w:cs="Times New Roman"/>
          <w:bCs/>
          <w:sz w:val="24"/>
          <w:szCs w:val="24"/>
        </w:rPr>
        <w:t>with an understanding of the facts and base our policies on objective data.</w:t>
      </w:r>
    </w:p>
    <w:p w14:paraId="2385BCE3" w14:textId="77777777" w:rsidR="00A161D4" w:rsidRPr="005204A7" w:rsidRDefault="00A161D4" w:rsidP="00A161D4">
      <w:pPr>
        <w:widowControl w:val="0"/>
        <w:spacing w:after="0" w:line="240" w:lineRule="auto"/>
        <w:rPr>
          <w:rFonts w:eastAsia="Calibri" w:cs="Times New Roman"/>
          <w:bCs/>
          <w:sz w:val="24"/>
          <w:szCs w:val="24"/>
        </w:rPr>
      </w:pPr>
    </w:p>
    <w:p w14:paraId="2B6B9A11" w14:textId="32371C15" w:rsidR="005204A7" w:rsidRDefault="00CE13C5" w:rsidP="005204A7">
      <w:pPr>
        <w:widowControl w:val="0"/>
        <w:spacing w:after="0" w:line="240" w:lineRule="auto"/>
        <w:rPr>
          <w:rFonts w:eastAsia="Calibri" w:cs="Times New Roman"/>
          <w:bCs/>
          <w:sz w:val="24"/>
          <w:szCs w:val="24"/>
        </w:rPr>
      </w:pPr>
      <w:r w:rsidRPr="005204A7">
        <w:rPr>
          <w:rFonts w:eastAsia="Calibri" w:cs="Times New Roman"/>
          <w:bCs/>
          <w:sz w:val="24"/>
          <w:szCs w:val="24"/>
        </w:rPr>
        <w:t>14.12</w:t>
      </w:r>
      <w:r w:rsidRPr="005204A7">
        <w:rPr>
          <w:rFonts w:eastAsia="Calibri" w:cs="Times New Roman"/>
          <w:bCs/>
          <w:sz w:val="24"/>
          <w:szCs w:val="24"/>
        </w:rPr>
        <w:tab/>
      </w:r>
      <w:r w:rsidR="00A161D4" w:rsidRPr="005204A7">
        <w:rPr>
          <w:rFonts w:eastAsia="Calibri" w:cs="Times New Roman"/>
          <w:bCs/>
          <w:sz w:val="24"/>
          <w:szCs w:val="24"/>
        </w:rPr>
        <w:t>However o</w:t>
      </w:r>
      <w:r w:rsidR="00137EE1" w:rsidRPr="005204A7">
        <w:rPr>
          <w:rFonts w:eastAsia="Calibri" w:cs="Times New Roman"/>
          <w:bCs/>
          <w:sz w:val="24"/>
          <w:szCs w:val="24"/>
        </w:rPr>
        <w:t xml:space="preserve">ur research has shown that a complete model of traffic flows around Windsor and past LEGOLAND is not yet possible due to gaps in the data; for </w:t>
      </w:r>
      <w:proofErr w:type="gramStart"/>
      <w:r w:rsidR="00137EE1" w:rsidRPr="005204A7">
        <w:rPr>
          <w:rFonts w:eastAsia="Calibri" w:cs="Times New Roman"/>
          <w:bCs/>
          <w:sz w:val="24"/>
          <w:szCs w:val="24"/>
        </w:rPr>
        <w:t>example</w:t>
      </w:r>
      <w:proofErr w:type="gramEnd"/>
      <w:r w:rsidR="00137EE1" w:rsidRPr="005204A7">
        <w:rPr>
          <w:rFonts w:eastAsia="Calibri" w:cs="Times New Roman"/>
          <w:bCs/>
          <w:sz w:val="24"/>
          <w:szCs w:val="24"/>
        </w:rPr>
        <w:t xml:space="preserve"> there is no traffic measuring point south of LEGOLAND to establish how much traffic bypasses LEGOLAND or turns South out of the Park.</w:t>
      </w:r>
    </w:p>
    <w:p w14:paraId="25C0F118" w14:textId="77777777" w:rsidR="005204A7" w:rsidRDefault="005204A7" w:rsidP="005204A7">
      <w:pPr>
        <w:widowControl w:val="0"/>
        <w:spacing w:after="0" w:line="240" w:lineRule="auto"/>
        <w:rPr>
          <w:rFonts w:eastAsia="Calibri" w:cs="Times New Roman"/>
          <w:bCs/>
          <w:sz w:val="24"/>
          <w:szCs w:val="24"/>
        </w:rPr>
      </w:pPr>
    </w:p>
    <w:p w14:paraId="0C798672" w14:textId="11BAAF49" w:rsidR="00CD3AF8" w:rsidRPr="005204A7" w:rsidRDefault="001E1FAE" w:rsidP="00E55690">
      <w:pPr>
        <w:spacing w:after="160" w:line="259" w:lineRule="auto"/>
        <w:rPr>
          <w:rFonts w:eastAsia="Calibri" w:cs="Times New Roman"/>
          <w:bCs/>
          <w:sz w:val="24"/>
          <w:szCs w:val="24"/>
        </w:rPr>
      </w:pPr>
      <w:r w:rsidRPr="005204A7">
        <w:rPr>
          <w:rFonts w:eastAsia="Calibri" w:cs="Times New Roman"/>
          <w:bCs/>
          <w:sz w:val="24"/>
          <w:szCs w:val="24"/>
        </w:rPr>
        <w:t>14.13</w:t>
      </w:r>
      <w:r w:rsidRPr="005204A7">
        <w:rPr>
          <w:rFonts w:eastAsia="Calibri" w:cs="Times New Roman"/>
          <w:bCs/>
          <w:sz w:val="24"/>
          <w:szCs w:val="24"/>
        </w:rPr>
        <w:tab/>
      </w:r>
      <w:r w:rsidR="00CD3AF8" w:rsidRPr="005204A7">
        <w:rPr>
          <w:rFonts w:eastAsia="Calibri" w:cs="Times New Roman"/>
          <w:bCs/>
          <w:sz w:val="24"/>
          <w:szCs w:val="24"/>
        </w:rPr>
        <w:t xml:space="preserve">There is also some evidence that traffic generated by LEGOLAND activities is quite stable in terms of numbers of cars going to the site, and that new attractions are refreshing what the park offers, rather than increasing </w:t>
      </w:r>
      <w:proofErr w:type="gramStart"/>
      <w:r w:rsidR="00CD3AF8" w:rsidRPr="005204A7">
        <w:rPr>
          <w:rFonts w:eastAsia="Calibri" w:cs="Times New Roman"/>
          <w:bCs/>
          <w:sz w:val="24"/>
          <w:szCs w:val="24"/>
        </w:rPr>
        <w:t>traffic</w:t>
      </w:r>
      <w:r w:rsidR="00B069CE">
        <w:rPr>
          <w:rFonts w:eastAsia="Calibri" w:cs="Times New Roman"/>
          <w:bCs/>
          <w:sz w:val="24"/>
          <w:szCs w:val="24"/>
        </w:rPr>
        <w:t xml:space="preserve">  </w:t>
      </w:r>
      <w:r w:rsidR="00CD3AF8" w:rsidRPr="005204A7">
        <w:rPr>
          <w:rFonts w:eastAsia="Calibri" w:cs="Times New Roman"/>
          <w:bCs/>
          <w:sz w:val="24"/>
          <w:szCs w:val="24"/>
        </w:rPr>
        <w:t>(</w:t>
      </w:r>
      <w:proofErr w:type="gramEnd"/>
      <w:r w:rsidR="00CD3AF8" w:rsidRPr="005204A7">
        <w:rPr>
          <w:rFonts w:eastAsia="Calibri" w:cs="Times New Roman"/>
          <w:bCs/>
          <w:sz w:val="24"/>
          <w:szCs w:val="24"/>
        </w:rPr>
        <w:t xml:space="preserve">Data provided at the Haunted House </w:t>
      </w:r>
      <w:r w:rsidR="00CD3AF8" w:rsidRPr="00B069CE">
        <w:rPr>
          <w:rFonts w:eastAsia="Calibri" w:cs="Times New Roman"/>
          <w:bCs/>
          <w:sz w:val="24"/>
          <w:szCs w:val="24"/>
        </w:rPr>
        <w:t xml:space="preserve">public inquiry </w:t>
      </w:r>
      <w:r w:rsidR="00104B2E" w:rsidRPr="00B069CE">
        <w:rPr>
          <w:rFonts w:eastAsia="Calibri" w:cs="Times New Roman"/>
          <w:bCs/>
          <w:sz w:val="24"/>
          <w:szCs w:val="24"/>
        </w:rPr>
        <w:t xml:space="preserve">– </w:t>
      </w:r>
      <w:r w:rsidR="00B069CE" w:rsidRPr="00B069CE">
        <w:rPr>
          <w:rFonts w:eastAsia="Calibri" w:cs="Times New Roman"/>
          <w:bCs/>
          <w:sz w:val="24"/>
          <w:szCs w:val="24"/>
        </w:rPr>
        <w:t xml:space="preserve">Appeal </w:t>
      </w:r>
      <w:r w:rsidR="00104B2E" w:rsidRPr="00B069CE">
        <w:rPr>
          <w:rFonts w:eastAsia="Calibri" w:cs="Times New Roman"/>
          <w:bCs/>
          <w:sz w:val="24"/>
          <w:szCs w:val="24"/>
        </w:rPr>
        <w:t xml:space="preserve">ref </w:t>
      </w:r>
      <w:r w:rsidR="00B069CE" w:rsidRPr="00B069CE">
        <w:rPr>
          <w:sz w:val="24"/>
          <w:szCs w:val="24"/>
        </w:rPr>
        <w:t>APP/T0355/W/15/3005191</w:t>
      </w:r>
      <w:r w:rsidR="00CD3AF8" w:rsidRPr="00B069CE">
        <w:rPr>
          <w:rFonts w:eastAsia="Calibri" w:cs="Times New Roman"/>
          <w:bCs/>
          <w:sz w:val="24"/>
          <w:szCs w:val="24"/>
        </w:rPr>
        <w:t>).</w:t>
      </w:r>
      <w:r w:rsidR="00942231" w:rsidRPr="00B069CE">
        <w:rPr>
          <w:rFonts w:eastAsia="Calibri" w:cs="Times New Roman"/>
          <w:bCs/>
          <w:sz w:val="24"/>
          <w:szCs w:val="24"/>
        </w:rPr>
        <w:t xml:space="preserve"> </w:t>
      </w:r>
      <w:r w:rsidR="007E4186" w:rsidRPr="00B069CE">
        <w:rPr>
          <w:rFonts w:eastAsia="Calibri" w:cs="Times New Roman"/>
          <w:bCs/>
          <w:sz w:val="24"/>
          <w:szCs w:val="24"/>
        </w:rPr>
        <w:t xml:space="preserve"> It is L</w:t>
      </w:r>
      <w:r w:rsidR="00082577" w:rsidRPr="00B069CE">
        <w:rPr>
          <w:rFonts w:eastAsia="Calibri" w:cs="Times New Roman"/>
          <w:bCs/>
          <w:sz w:val="24"/>
          <w:szCs w:val="24"/>
        </w:rPr>
        <w:t>EGOLAND</w:t>
      </w:r>
      <w:r w:rsidR="007E4186" w:rsidRPr="00B069CE">
        <w:rPr>
          <w:rFonts w:eastAsia="Calibri" w:cs="Times New Roman"/>
          <w:bCs/>
          <w:sz w:val="24"/>
          <w:szCs w:val="24"/>
        </w:rPr>
        <w:t xml:space="preserve"> policy</w:t>
      </w:r>
      <w:r w:rsidR="007E4186" w:rsidRPr="00104B2E">
        <w:rPr>
          <w:rFonts w:eastAsia="Calibri" w:cs="Times New Roman"/>
          <w:bCs/>
          <w:sz w:val="24"/>
          <w:szCs w:val="24"/>
        </w:rPr>
        <w:t xml:space="preserve"> to</w:t>
      </w:r>
      <w:r w:rsidR="007E4186" w:rsidRPr="005204A7">
        <w:rPr>
          <w:rFonts w:eastAsia="Calibri" w:cs="Times New Roman"/>
          <w:bCs/>
          <w:sz w:val="24"/>
          <w:szCs w:val="24"/>
        </w:rPr>
        <w:t xml:space="preserve"> increase length of stay of guests and there is </w:t>
      </w:r>
      <w:r w:rsidR="00942231" w:rsidRPr="005204A7">
        <w:rPr>
          <w:rFonts w:eastAsia="Calibri" w:cs="Times New Roman"/>
          <w:bCs/>
          <w:sz w:val="24"/>
          <w:szCs w:val="24"/>
        </w:rPr>
        <w:t>some</w:t>
      </w:r>
      <w:r w:rsidR="007E4186" w:rsidRPr="005204A7">
        <w:rPr>
          <w:rFonts w:eastAsia="Calibri" w:cs="Times New Roman"/>
          <w:bCs/>
          <w:sz w:val="24"/>
          <w:szCs w:val="24"/>
        </w:rPr>
        <w:t xml:space="preserve"> </w:t>
      </w:r>
      <w:r w:rsidR="00E55690" w:rsidRPr="005204A7">
        <w:rPr>
          <w:rFonts w:eastAsia="Calibri" w:cs="Times New Roman"/>
          <w:bCs/>
          <w:sz w:val="24"/>
          <w:szCs w:val="24"/>
        </w:rPr>
        <w:t xml:space="preserve">potential </w:t>
      </w:r>
      <w:r w:rsidR="00942231" w:rsidRPr="005204A7">
        <w:rPr>
          <w:rFonts w:eastAsia="Calibri" w:cs="Times New Roman"/>
          <w:bCs/>
          <w:sz w:val="24"/>
          <w:szCs w:val="24"/>
        </w:rPr>
        <w:t xml:space="preserve">for </w:t>
      </w:r>
      <w:r w:rsidR="007E4186" w:rsidRPr="005204A7">
        <w:rPr>
          <w:rFonts w:eastAsia="Calibri" w:cs="Times New Roman"/>
          <w:bCs/>
          <w:sz w:val="24"/>
          <w:szCs w:val="24"/>
        </w:rPr>
        <w:t xml:space="preserve">hotel operations </w:t>
      </w:r>
      <w:r w:rsidR="00942231" w:rsidRPr="005204A7">
        <w:rPr>
          <w:rFonts w:eastAsia="Calibri" w:cs="Times New Roman"/>
          <w:bCs/>
          <w:sz w:val="24"/>
          <w:szCs w:val="24"/>
        </w:rPr>
        <w:t xml:space="preserve">to </w:t>
      </w:r>
      <w:r w:rsidR="007E4186" w:rsidRPr="005204A7">
        <w:rPr>
          <w:rFonts w:eastAsia="Calibri" w:cs="Times New Roman"/>
          <w:bCs/>
          <w:sz w:val="24"/>
          <w:szCs w:val="24"/>
        </w:rPr>
        <w:t xml:space="preserve">help spread arrivals and departures throughout the day. </w:t>
      </w:r>
    </w:p>
    <w:p w14:paraId="00E21ECB" w14:textId="04A3F6FF" w:rsidR="00A161D4" w:rsidRPr="005204A7" w:rsidRDefault="001E1FAE" w:rsidP="005204A7">
      <w:pPr>
        <w:spacing w:after="0" w:line="240" w:lineRule="auto"/>
        <w:rPr>
          <w:rFonts w:eastAsia="Calibri"/>
          <w:sz w:val="24"/>
          <w:szCs w:val="24"/>
        </w:rPr>
      </w:pPr>
      <w:r w:rsidRPr="005204A7">
        <w:rPr>
          <w:rFonts w:eastAsia="Calibri"/>
          <w:sz w:val="24"/>
          <w:szCs w:val="24"/>
        </w:rPr>
        <w:t>14.14</w:t>
      </w:r>
      <w:r w:rsidRPr="005204A7">
        <w:rPr>
          <w:rFonts w:eastAsia="Calibri"/>
          <w:sz w:val="24"/>
          <w:szCs w:val="24"/>
        </w:rPr>
        <w:tab/>
      </w:r>
      <w:r w:rsidR="00D82754" w:rsidRPr="005204A7">
        <w:rPr>
          <w:rFonts w:eastAsia="Calibri"/>
          <w:sz w:val="24"/>
          <w:szCs w:val="24"/>
        </w:rPr>
        <w:t>Therefore w</w:t>
      </w:r>
      <w:r w:rsidR="00A161D4" w:rsidRPr="005204A7">
        <w:rPr>
          <w:rFonts w:eastAsia="Calibri"/>
          <w:sz w:val="24"/>
          <w:szCs w:val="24"/>
        </w:rPr>
        <w:t xml:space="preserve">e looked </w:t>
      </w:r>
      <w:r w:rsidR="00D82754" w:rsidRPr="005204A7">
        <w:rPr>
          <w:rFonts w:eastAsia="Calibri"/>
          <w:sz w:val="24"/>
          <w:szCs w:val="24"/>
        </w:rPr>
        <w:t xml:space="preserve">again </w:t>
      </w:r>
      <w:r w:rsidR="00A161D4" w:rsidRPr="005204A7">
        <w:rPr>
          <w:rFonts w:eastAsia="Calibri"/>
          <w:sz w:val="24"/>
          <w:szCs w:val="24"/>
        </w:rPr>
        <w:t xml:space="preserve">at more recent data </w:t>
      </w:r>
      <w:r w:rsidR="00D82754" w:rsidRPr="005204A7">
        <w:rPr>
          <w:rFonts w:eastAsia="Calibri"/>
          <w:sz w:val="24"/>
          <w:szCs w:val="24"/>
        </w:rPr>
        <w:t xml:space="preserve">to consider </w:t>
      </w:r>
      <w:r w:rsidR="00A161D4" w:rsidRPr="005204A7">
        <w:rPr>
          <w:rFonts w:eastAsia="Calibri"/>
          <w:sz w:val="24"/>
          <w:szCs w:val="24"/>
        </w:rPr>
        <w:t xml:space="preserve">the </w:t>
      </w:r>
      <w:r w:rsidR="00E55690" w:rsidRPr="005204A7">
        <w:rPr>
          <w:rFonts w:eastAsia="Calibri"/>
          <w:sz w:val="24"/>
          <w:szCs w:val="24"/>
        </w:rPr>
        <w:t>traffic issue</w:t>
      </w:r>
      <w:r w:rsidR="00A161D4" w:rsidRPr="005204A7">
        <w:rPr>
          <w:rFonts w:eastAsia="Calibri" w:cs="Times New Roman"/>
          <w:bCs/>
          <w:sz w:val="24"/>
          <w:szCs w:val="24"/>
        </w:rPr>
        <w:t xml:space="preserve"> and specifically measuring point 86 on the Winkfield Road</w:t>
      </w:r>
      <w:r w:rsidR="00D82754" w:rsidRPr="005204A7">
        <w:rPr>
          <w:rFonts w:eastAsia="Calibri" w:cs="Times New Roman"/>
          <w:bCs/>
          <w:sz w:val="24"/>
          <w:szCs w:val="24"/>
        </w:rPr>
        <w:t xml:space="preserve">. </w:t>
      </w:r>
      <w:r w:rsidR="00F47A6D" w:rsidRPr="005204A7">
        <w:rPr>
          <w:rFonts w:eastAsia="Calibri" w:cs="Times New Roman"/>
          <w:bCs/>
          <w:sz w:val="24"/>
          <w:szCs w:val="24"/>
        </w:rPr>
        <w:t xml:space="preserve"> Refer attached </w:t>
      </w:r>
      <w:r w:rsidR="00EC5C51" w:rsidRPr="005204A7">
        <w:rPr>
          <w:rFonts w:eastAsia="Calibri"/>
          <w:sz w:val="24"/>
          <w:szCs w:val="24"/>
        </w:rPr>
        <w:t xml:space="preserve">Excel </w:t>
      </w:r>
      <w:r w:rsidR="005204A7" w:rsidRPr="005204A7">
        <w:rPr>
          <w:rFonts w:eastAsia="Calibri"/>
          <w:sz w:val="24"/>
          <w:szCs w:val="24"/>
        </w:rPr>
        <w:t>“</w:t>
      </w:r>
      <w:r w:rsidR="005204A7" w:rsidRPr="005204A7">
        <w:rPr>
          <w:rFonts w:eastAsia="Times New Roman" w:cs="Arial"/>
          <w:bCs/>
          <w:color w:val="000000"/>
          <w:sz w:val="24"/>
          <w:szCs w:val="24"/>
        </w:rPr>
        <w:t xml:space="preserve">Traffic Data from Winkfield Road Measuring Point 0086”.  These results </w:t>
      </w:r>
      <w:r w:rsidR="00A161D4" w:rsidRPr="005204A7">
        <w:rPr>
          <w:rFonts w:eastAsia="Calibri"/>
          <w:sz w:val="24"/>
          <w:szCs w:val="24"/>
        </w:rPr>
        <w:t xml:space="preserve">are not conclusive but do indicate that there are other factors at work. We compared </w:t>
      </w:r>
      <w:r w:rsidR="00DE06C3" w:rsidRPr="005204A7">
        <w:rPr>
          <w:rFonts w:eastAsia="Calibri"/>
          <w:sz w:val="24"/>
          <w:szCs w:val="24"/>
        </w:rPr>
        <w:t xml:space="preserve">(1) </w:t>
      </w:r>
      <w:r w:rsidR="00A161D4" w:rsidRPr="005204A7">
        <w:rPr>
          <w:rFonts w:eastAsia="Calibri"/>
          <w:sz w:val="24"/>
          <w:szCs w:val="24"/>
        </w:rPr>
        <w:t xml:space="preserve">a typical August 2015 Monday with August Bank Holiday Monday when LEGOLAND was open and </w:t>
      </w:r>
      <w:r w:rsidR="00DE06C3" w:rsidRPr="005204A7">
        <w:rPr>
          <w:rFonts w:eastAsia="Calibri"/>
          <w:sz w:val="24"/>
          <w:szCs w:val="24"/>
        </w:rPr>
        <w:t xml:space="preserve">(2) </w:t>
      </w:r>
      <w:r w:rsidR="00A161D4" w:rsidRPr="005204A7">
        <w:rPr>
          <w:rFonts w:eastAsia="Calibri"/>
          <w:sz w:val="24"/>
          <w:szCs w:val="24"/>
        </w:rPr>
        <w:t>two normal Mondays in January and February 2016 when LEGOLAND was closed.</w:t>
      </w:r>
    </w:p>
    <w:p w14:paraId="7DC4031F" w14:textId="77777777" w:rsidR="00A161D4" w:rsidRPr="005204A7" w:rsidRDefault="00A161D4" w:rsidP="00A161D4">
      <w:pPr>
        <w:widowControl w:val="0"/>
        <w:spacing w:after="0" w:line="240" w:lineRule="auto"/>
        <w:rPr>
          <w:rFonts w:eastAsia="Calibri"/>
          <w:sz w:val="24"/>
          <w:szCs w:val="24"/>
        </w:rPr>
      </w:pPr>
    </w:p>
    <w:p w14:paraId="63B8B100" w14:textId="4D089CC5" w:rsidR="00A161D4" w:rsidRPr="005204A7" w:rsidRDefault="001E1FAE" w:rsidP="00A161D4">
      <w:pPr>
        <w:widowControl w:val="0"/>
        <w:spacing w:after="0" w:line="240" w:lineRule="auto"/>
        <w:rPr>
          <w:rFonts w:eastAsia="Calibri"/>
          <w:sz w:val="24"/>
          <w:szCs w:val="24"/>
        </w:rPr>
      </w:pPr>
      <w:r w:rsidRPr="005204A7">
        <w:rPr>
          <w:rFonts w:eastAsia="Calibri"/>
          <w:sz w:val="24"/>
          <w:szCs w:val="24"/>
        </w:rPr>
        <w:t>14.15</w:t>
      </w:r>
      <w:r w:rsidRPr="005204A7">
        <w:rPr>
          <w:rFonts w:eastAsia="Calibri"/>
          <w:sz w:val="24"/>
          <w:szCs w:val="24"/>
        </w:rPr>
        <w:tab/>
      </w:r>
      <w:r w:rsidR="00A161D4" w:rsidRPr="005204A7">
        <w:rPr>
          <w:rFonts w:eastAsia="Calibri"/>
          <w:sz w:val="24"/>
          <w:szCs w:val="24"/>
        </w:rPr>
        <w:t xml:space="preserve">The typical August Monday recorded </w:t>
      </w:r>
      <w:r w:rsidR="003A23B4" w:rsidRPr="005204A7">
        <w:rPr>
          <w:rFonts w:eastAsia="Calibri"/>
          <w:sz w:val="24"/>
          <w:szCs w:val="24"/>
        </w:rPr>
        <w:t xml:space="preserve">over </w:t>
      </w:r>
      <w:r w:rsidR="00A161D4" w:rsidRPr="005204A7">
        <w:rPr>
          <w:rFonts w:eastAsia="Calibri"/>
          <w:sz w:val="24"/>
          <w:szCs w:val="24"/>
        </w:rPr>
        <w:t xml:space="preserve">10,000 vehicles in both directions over the </w:t>
      </w:r>
      <w:proofErr w:type="gramStart"/>
      <w:r w:rsidR="00A161D4" w:rsidRPr="005204A7">
        <w:rPr>
          <w:rFonts w:eastAsia="Calibri"/>
          <w:sz w:val="24"/>
          <w:szCs w:val="24"/>
        </w:rPr>
        <w:t>24 hour</w:t>
      </w:r>
      <w:proofErr w:type="gramEnd"/>
      <w:r w:rsidR="00A161D4" w:rsidRPr="005204A7">
        <w:rPr>
          <w:rFonts w:eastAsia="Calibri"/>
          <w:sz w:val="24"/>
          <w:szCs w:val="24"/>
        </w:rPr>
        <w:t xml:space="preserve"> period (</w:t>
      </w:r>
      <w:proofErr w:type="spellStart"/>
      <w:r w:rsidR="003A23B4" w:rsidRPr="005204A7">
        <w:rPr>
          <w:rFonts w:eastAsia="Calibri"/>
          <w:sz w:val="24"/>
          <w:szCs w:val="24"/>
        </w:rPr>
        <w:t>ie</w:t>
      </w:r>
      <w:proofErr w:type="spellEnd"/>
      <w:r w:rsidR="003A23B4" w:rsidRPr="005204A7">
        <w:rPr>
          <w:rFonts w:eastAsia="Calibri"/>
          <w:sz w:val="24"/>
          <w:szCs w:val="24"/>
        </w:rPr>
        <w:t xml:space="preserve">: </w:t>
      </w:r>
      <w:r w:rsidR="00A161D4" w:rsidRPr="005204A7">
        <w:rPr>
          <w:rFonts w:eastAsia="Calibri"/>
          <w:sz w:val="24"/>
          <w:szCs w:val="24"/>
        </w:rPr>
        <w:t xml:space="preserve">commuters </w:t>
      </w:r>
      <w:r w:rsidR="003A23B4" w:rsidRPr="005204A7">
        <w:rPr>
          <w:rFonts w:eastAsia="Calibri"/>
          <w:sz w:val="24"/>
          <w:szCs w:val="24"/>
        </w:rPr>
        <w:t xml:space="preserve">&amp; </w:t>
      </w:r>
      <w:r w:rsidR="00A161D4" w:rsidRPr="005204A7">
        <w:rPr>
          <w:rFonts w:eastAsia="Calibri"/>
          <w:sz w:val="24"/>
          <w:szCs w:val="24"/>
        </w:rPr>
        <w:t>LEGOLAND</w:t>
      </w:r>
      <w:r w:rsidR="003A23B4" w:rsidRPr="005204A7">
        <w:rPr>
          <w:rFonts w:eastAsia="Calibri"/>
          <w:sz w:val="24"/>
          <w:szCs w:val="24"/>
        </w:rPr>
        <w:t xml:space="preserve"> traffic</w:t>
      </w:r>
      <w:r w:rsidR="00A161D4" w:rsidRPr="005204A7">
        <w:rPr>
          <w:rFonts w:eastAsia="Calibri"/>
          <w:sz w:val="24"/>
          <w:szCs w:val="24"/>
        </w:rPr>
        <w:t>) whereas on the Bank Holiday Monday this figure had fallen to around 7,000 (</w:t>
      </w:r>
      <w:proofErr w:type="spellStart"/>
      <w:r w:rsidR="003A23B4" w:rsidRPr="005204A7">
        <w:rPr>
          <w:rFonts w:eastAsia="Calibri"/>
          <w:sz w:val="24"/>
          <w:szCs w:val="24"/>
        </w:rPr>
        <w:t>ie</w:t>
      </w:r>
      <w:proofErr w:type="spellEnd"/>
      <w:r w:rsidR="003A23B4" w:rsidRPr="005204A7">
        <w:rPr>
          <w:rFonts w:eastAsia="Calibri"/>
          <w:sz w:val="24"/>
          <w:szCs w:val="24"/>
        </w:rPr>
        <w:t xml:space="preserve">: no </w:t>
      </w:r>
      <w:r w:rsidR="00A161D4" w:rsidRPr="005204A7">
        <w:rPr>
          <w:rFonts w:eastAsia="Calibri"/>
          <w:sz w:val="24"/>
          <w:szCs w:val="24"/>
        </w:rPr>
        <w:t xml:space="preserve">commuters). The North bound peak </w:t>
      </w:r>
      <w:r w:rsidR="003A23B4" w:rsidRPr="005204A7">
        <w:rPr>
          <w:rFonts w:eastAsia="Calibri"/>
          <w:sz w:val="24"/>
          <w:szCs w:val="24"/>
        </w:rPr>
        <w:t xml:space="preserve">was in </w:t>
      </w:r>
      <w:r w:rsidR="00A161D4" w:rsidRPr="005204A7">
        <w:rPr>
          <w:rFonts w:eastAsia="Calibri"/>
          <w:sz w:val="24"/>
          <w:szCs w:val="24"/>
        </w:rPr>
        <w:t>the order of 7</w:t>
      </w:r>
      <w:r w:rsidR="003A23B4" w:rsidRPr="005204A7">
        <w:rPr>
          <w:rFonts w:eastAsia="Calibri"/>
          <w:sz w:val="24"/>
          <w:szCs w:val="24"/>
        </w:rPr>
        <w:t>6</w:t>
      </w:r>
      <w:r w:rsidR="00A161D4" w:rsidRPr="005204A7">
        <w:rPr>
          <w:rFonts w:eastAsia="Calibri"/>
          <w:sz w:val="24"/>
          <w:szCs w:val="24"/>
        </w:rPr>
        <w:t xml:space="preserve">0 vehicles per hour </w:t>
      </w:r>
      <w:r w:rsidR="003A23B4" w:rsidRPr="005204A7">
        <w:rPr>
          <w:rFonts w:eastAsia="Calibri"/>
          <w:sz w:val="24"/>
          <w:szCs w:val="24"/>
        </w:rPr>
        <w:t>between 4pm-7</w:t>
      </w:r>
      <w:r w:rsidR="00A161D4" w:rsidRPr="005204A7">
        <w:rPr>
          <w:rFonts w:eastAsia="Calibri"/>
          <w:sz w:val="24"/>
          <w:szCs w:val="24"/>
        </w:rPr>
        <w:t xml:space="preserve">pm and </w:t>
      </w:r>
      <w:r w:rsidR="003A23B4" w:rsidRPr="005204A7">
        <w:rPr>
          <w:rFonts w:eastAsia="Calibri"/>
          <w:sz w:val="24"/>
          <w:szCs w:val="24"/>
        </w:rPr>
        <w:t xml:space="preserve">two </w:t>
      </w:r>
      <w:r w:rsidR="00A161D4" w:rsidRPr="005204A7">
        <w:rPr>
          <w:rFonts w:eastAsia="Calibri"/>
          <w:sz w:val="24"/>
          <w:szCs w:val="24"/>
        </w:rPr>
        <w:t>South bound peak</w:t>
      </w:r>
      <w:r w:rsidR="003A23B4" w:rsidRPr="005204A7">
        <w:rPr>
          <w:rFonts w:eastAsia="Calibri"/>
          <w:sz w:val="24"/>
          <w:szCs w:val="24"/>
        </w:rPr>
        <w:t>s</w:t>
      </w:r>
      <w:r w:rsidR="00A161D4" w:rsidRPr="005204A7">
        <w:rPr>
          <w:rFonts w:eastAsia="Calibri"/>
          <w:sz w:val="24"/>
          <w:szCs w:val="24"/>
        </w:rPr>
        <w:t xml:space="preserve"> in the order of 800 vehicles </w:t>
      </w:r>
      <w:r w:rsidR="003A23B4" w:rsidRPr="005204A7">
        <w:rPr>
          <w:rFonts w:eastAsia="Calibri"/>
          <w:sz w:val="24"/>
          <w:szCs w:val="24"/>
        </w:rPr>
        <w:t xml:space="preserve">around </w:t>
      </w:r>
      <w:r w:rsidR="00A161D4" w:rsidRPr="005204A7">
        <w:rPr>
          <w:rFonts w:eastAsia="Calibri"/>
          <w:sz w:val="24"/>
          <w:szCs w:val="24"/>
        </w:rPr>
        <w:t>9-10am</w:t>
      </w:r>
      <w:r w:rsidR="003A23B4" w:rsidRPr="005204A7">
        <w:rPr>
          <w:rFonts w:eastAsia="Calibri"/>
          <w:sz w:val="24"/>
          <w:szCs w:val="24"/>
        </w:rPr>
        <w:t xml:space="preserve"> an 4pm-5pm.</w:t>
      </w:r>
      <w:r w:rsidR="00A161D4" w:rsidRPr="005204A7">
        <w:rPr>
          <w:rFonts w:eastAsia="Calibri"/>
          <w:sz w:val="24"/>
          <w:szCs w:val="24"/>
        </w:rPr>
        <w:t xml:space="preserve"> This is a possibly “a typical going to Legoland” type flow. </w:t>
      </w:r>
    </w:p>
    <w:p w14:paraId="3F6B323A" w14:textId="77777777" w:rsidR="00A161D4" w:rsidRPr="005204A7" w:rsidRDefault="00A161D4" w:rsidP="00A161D4">
      <w:pPr>
        <w:widowControl w:val="0"/>
        <w:spacing w:after="0" w:line="240" w:lineRule="auto"/>
        <w:rPr>
          <w:rFonts w:eastAsia="Calibri"/>
          <w:sz w:val="24"/>
          <w:szCs w:val="24"/>
        </w:rPr>
      </w:pPr>
    </w:p>
    <w:p w14:paraId="0E72C420" w14:textId="6052252F" w:rsidR="00A161D4" w:rsidRPr="005204A7" w:rsidRDefault="001E1FAE" w:rsidP="00A161D4">
      <w:pPr>
        <w:widowControl w:val="0"/>
        <w:spacing w:after="0" w:line="240" w:lineRule="auto"/>
        <w:rPr>
          <w:rFonts w:eastAsia="Calibri"/>
          <w:sz w:val="24"/>
          <w:szCs w:val="24"/>
        </w:rPr>
      </w:pPr>
      <w:r w:rsidRPr="005204A7">
        <w:rPr>
          <w:rFonts w:eastAsia="Calibri"/>
          <w:sz w:val="24"/>
          <w:szCs w:val="24"/>
        </w:rPr>
        <w:t>14.16</w:t>
      </w:r>
      <w:r w:rsidRPr="005204A7">
        <w:rPr>
          <w:rFonts w:eastAsia="Calibri"/>
          <w:sz w:val="24"/>
          <w:szCs w:val="24"/>
        </w:rPr>
        <w:tab/>
      </w:r>
      <w:r w:rsidR="00A161D4" w:rsidRPr="005204A7">
        <w:rPr>
          <w:rFonts w:eastAsia="Calibri"/>
          <w:sz w:val="24"/>
          <w:szCs w:val="24"/>
        </w:rPr>
        <w:t xml:space="preserve">On the two Winter Mondays, traffic flow North and South was in the order of 8,500 vehicles over the </w:t>
      </w:r>
      <w:proofErr w:type="gramStart"/>
      <w:r w:rsidR="00A161D4" w:rsidRPr="005204A7">
        <w:rPr>
          <w:rFonts w:eastAsia="Calibri"/>
          <w:sz w:val="24"/>
          <w:szCs w:val="24"/>
        </w:rPr>
        <w:t>24 hour</w:t>
      </w:r>
      <w:proofErr w:type="gramEnd"/>
      <w:r w:rsidR="00A161D4" w:rsidRPr="005204A7">
        <w:rPr>
          <w:rFonts w:eastAsia="Calibri"/>
          <w:sz w:val="24"/>
          <w:szCs w:val="24"/>
        </w:rPr>
        <w:t xml:space="preserve"> period, but the peaks had reversed. </w:t>
      </w:r>
      <w:r w:rsidR="00E86491">
        <w:rPr>
          <w:rFonts w:eastAsia="Calibri"/>
          <w:sz w:val="24"/>
          <w:szCs w:val="24"/>
        </w:rPr>
        <w:t xml:space="preserve"> </w:t>
      </w:r>
      <w:r w:rsidR="00A161D4" w:rsidRPr="005204A7">
        <w:rPr>
          <w:rFonts w:eastAsia="Calibri"/>
          <w:sz w:val="24"/>
          <w:szCs w:val="24"/>
        </w:rPr>
        <w:t xml:space="preserve">The North bound peak in the order of 840 vehicles per hour </w:t>
      </w:r>
      <w:r w:rsidR="003A23B4" w:rsidRPr="005204A7">
        <w:rPr>
          <w:rFonts w:eastAsia="Calibri"/>
          <w:sz w:val="24"/>
          <w:szCs w:val="24"/>
        </w:rPr>
        <w:t xml:space="preserve">was </w:t>
      </w:r>
      <w:r w:rsidR="00A161D4" w:rsidRPr="005204A7">
        <w:rPr>
          <w:rFonts w:eastAsia="Calibri"/>
          <w:sz w:val="24"/>
          <w:szCs w:val="24"/>
        </w:rPr>
        <w:t xml:space="preserve">at 7am and </w:t>
      </w:r>
      <w:r w:rsidR="003A23B4" w:rsidRPr="005204A7">
        <w:rPr>
          <w:rFonts w:eastAsia="Calibri"/>
          <w:sz w:val="24"/>
          <w:szCs w:val="24"/>
        </w:rPr>
        <w:t xml:space="preserve">the </w:t>
      </w:r>
      <w:r w:rsidR="00A161D4" w:rsidRPr="005204A7">
        <w:rPr>
          <w:rFonts w:eastAsia="Calibri"/>
          <w:sz w:val="24"/>
          <w:szCs w:val="24"/>
        </w:rPr>
        <w:t xml:space="preserve">South bound peak </w:t>
      </w:r>
      <w:r w:rsidR="003A23B4" w:rsidRPr="005204A7">
        <w:rPr>
          <w:rFonts w:eastAsia="Calibri"/>
          <w:sz w:val="24"/>
          <w:szCs w:val="24"/>
        </w:rPr>
        <w:t xml:space="preserve">was </w:t>
      </w:r>
      <w:r w:rsidR="00A161D4" w:rsidRPr="005204A7">
        <w:rPr>
          <w:rFonts w:eastAsia="Calibri"/>
          <w:sz w:val="24"/>
          <w:szCs w:val="24"/>
        </w:rPr>
        <w:t xml:space="preserve">in the order of 800 vehicles </w:t>
      </w:r>
      <w:r w:rsidR="003A23B4" w:rsidRPr="005204A7">
        <w:rPr>
          <w:rFonts w:eastAsia="Calibri"/>
          <w:sz w:val="24"/>
          <w:szCs w:val="24"/>
        </w:rPr>
        <w:t xml:space="preserve">around </w:t>
      </w:r>
      <w:r w:rsidR="00A161D4" w:rsidRPr="005204A7">
        <w:rPr>
          <w:rFonts w:eastAsia="Calibri"/>
          <w:sz w:val="24"/>
          <w:szCs w:val="24"/>
        </w:rPr>
        <w:t>5pm</w:t>
      </w:r>
      <w:r w:rsidR="003A23B4" w:rsidRPr="005204A7">
        <w:rPr>
          <w:rFonts w:eastAsia="Calibri"/>
          <w:sz w:val="24"/>
          <w:szCs w:val="24"/>
        </w:rPr>
        <w:t xml:space="preserve">. </w:t>
      </w:r>
      <w:r w:rsidR="00E86491">
        <w:rPr>
          <w:rFonts w:eastAsia="Calibri"/>
          <w:sz w:val="24"/>
          <w:szCs w:val="24"/>
        </w:rPr>
        <w:t xml:space="preserve"> </w:t>
      </w:r>
      <w:r w:rsidR="003A23B4" w:rsidRPr="005204A7">
        <w:rPr>
          <w:rFonts w:eastAsia="Calibri"/>
          <w:sz w:val="24"/>
          <w:szCs w:val="24"/>
        </w:rPr>
        <w:t>A</w:t>
      </w:r>
      <w:r w:rsidR="00A161D4" w:rsidRPr="005204A7">
        <w:rPr>
          <w:rFonts w:eastAsia="Calibri"/>
          <w:sz w:val="24"/>
          <w:szCs w:val="24"/>
        </w:rPr>
        <w:t>rguably</w:t>
      </w:r>
      <w:r w:rsidR="003A23B4" w:rsidRPr="005204A7">
        <w:rPr>
          <w:rFonts w:eastAsia="Calibri"/>
          <w:sz w:val="24"/>
          <w:szCs w:val="24"/>
        </w:rPr>
        <w:t xml:space="preserve"> this is a possible </w:t>
      </w:r>
      <w:r w:rsidR="00A161D4" w:rsidRPr="005204A7">
        <w:rPr>
          <w:rFonts w:eastAsia="Calibri"/>
          <w:sz w:val="24"/>
          <w:szCs w:val="24"/>
        </w:rPr>
        <w:t>typical commuter pattern which was broadly consistent over the two selected days.</w:t>
      </w:r>
    </w:p>
    <w:p w14:paraId="63DAA610" w14:textId="77777777" w:rsidR="00A161D4" w:rsidRPr="005204A7" w:rsidRDefault="00A161D4" w:rsidP="00A161D4">
      <w:pPr>
        <w:widowControl w:val="0"/>
        <w:spacing w:after="0" w:line="240" w:lineRule="auto"/>
        <w:rPr>
          <w:rFonts w:eastAsia="Calibri"/>
          <w:sz w:val="24"/>
          <w:szCs w:val="24"/>
        </w:rPr>
      </w:pPr>
    </w:p>
    <w:p w14:paraId="5621949E" w14:textId="1404E3F5" w:rsidR="00A161D4" w:rsidRPr="005204A7" w:rsidRDefault="001E1FAE" w:rsidP="00A161D4">
      <w:pPr>
        <w:widowControl w:val="0"/>
        <w:spacing w:after="0" w:line="240" w:lineRule="auto"/>
        <w:rPr>
          <w:rFonts w:eastAsia="Calibri"/>
          <w:sz w:val="24"/>
          <w:szCs w:val="24"/>
        </w:rPr>
      </w:pPr>
      <w:r w:rsidRPr="005204A7">
        <w:rPr>
          <w:rFonts w:eastAsia="Calibri"/>
          <w:sz w:val="24"/>
          <w:szCs w:val="24"/>
        </w:rPr>
        <w:t>14.17</w:t>
      </w:r>
      <w:r w:rsidRPr="005204A7">
        <w:rPr>
          <w:rFonts w:eastAsia="Calibri"/>
          <w:sz w:val="24"/>
          <w:szCs w:val="24"/>
        </w:rPr>
        <w:tab/>
      </w:r>
      <w:r w:rsidR="00A161D4" w:rsidRPr="005204A7">
        <w:rPr>
          <w:rFonts w:eastAsia="Calibri"/>
          <w:sz w:val="24"/>
          <w:szCs w:val="24"/>
        </w:rPr>
        <w:t xml:space="preserve">It </w:t>
      </w:r>
      <w:r w:rsidR="00AB7926" w:rsidRPr="005204A7">
        <w:rPr>
          <w:rFonts w:eastAsia="Calibri"/>
          <w:sz w:val="24"/>
          <w:szCs w:val="24"/>
        </w:rPr>
        <w:t xml:space="preserve">was noted that </w:t>
      </w:r>
      <w:r w:rsidR="00A161D4" w:rsidRPr="005204A7">
        <w:rPr>
          <w:rFonts w:eastAsia="Calibri"/>
          <w:sz w:val="24"/>
          <w:szCs w:val="24"/>
        </w:rPr>
        <w:t xml:space="preserve">that the hourly peaks in the winter months were equal to or greater than the summer peaks when LEGOLAND is open. </w:t>
      </w:r>
    </w:p>
    <w:p w14:paraId="68BFCE2C" w14:textId="77777777" w:rsidR="00A161D4" w:rsidRPr="005204A7" w:rsidRDefault="00A161D4" w:rsidP="00A161D4">
      <w:pPr>
        <w:widowControl w:val="0"/>
        <w:spacing w:after="0" w:line="240" w:lineRule="auto"/>
        <w:rPr>
          <w:rFonts w:eastAsia="Calibri" w:cs="Times New Roman"/>
          <w:bCs/>
          <w:color w:val="7030A0"/>
          <w:sz w:val="24"/>
          <w:szCs w:val="24"/>
        </w:rPr>
      </w:pPr>
    </w:p>
    <w:p w14:paraId="3E1916C2" w14:textId="323DD7E2" w:rsidR="00A161D4" w:rsidRPr="005204A7" w:rsidRDefault="001E1FAE" w:rsidP="00A161D4">
      <w:pPr>
        <w:widowControl w:val="0"/>
        <w:spacing w:after="0" w:line="240" w:lineRule="auto"/>
        <w:rPr>
          <w:rFonts w:eastAsia="Calibri" w:cs="Times New Roman"/>
          <w:bCs/>
          <w:sz w:val="24"/>
          <w:szCs w:val="24"/>
        </w:rPr>
      </w:pPr>
      <w:r w:rsidRPr="005204A7">
        <w:rPr>
          <w:rFonts w:eastAsia="Calibri" w:cs="Times New Roman"/>
          <w:bCs/>
          <w:sz w:val="24"/>
          <w:szCs w:val="24"/>
        </w:rPr>
        <w:t>14.18</w:t>
      </w:r>
      <w:r w:rsidRPr="005204A7">
        <w:rPr>
          <w:rFonts w:eastAsia="Calibri" w:cs="Times New Roman"/>
          <w:bCs/>
          <w:sz w:val="24"/>
          <w:szCs w:val="24"/>
        </w:rPr>
        <w:tab/>
      </w:r>
      <w:r w:rsidR="008505B5" w:rsidRPr="005204A7">
        <w:rPr>
          <w:rFonts w:eastAsia="Calibri"/>
          <w:sz w:val="24"/>
          <w:szCs w:val="24"/>
        </w:rPr>
        <w:t xml:space="preserve">We conclude only that LEGOLAND is not the only driver in local traffic flows. There </w:t>
      </w:r>
      <w:r w:rsidR="00137EE1" w:rsidRPr="005204A7">
        <w:rPr>
          <w:rFonts w:eastAsia="Calibri" w:cs="Times New Roman"/>
          <w:bCs/>
          <w:sz w:val="24"/>
          <w:szCs w:val="24"/>
        </w:rPr>
        <w:t xml:space="preserve">is enormous daily variation in traffic through Windsor from all other sources such as commuter traffic and other local events, even without LEGOLAND being operational. </w:t>
      </w:r>
    </w:p>
    <w:p w14:paraId="098FB44C" w14:textId="77777777" w:rsidR="008505B5" w:rsidRPr="005204A7" w:rsidRDefault="008505B5" w:rsidP="00A161D4">
      <w:pPr>
        <w:widowControl w:val="0"/>
        <w:spacing w:after="0" w:line="240" w:lineRule="auto"/>
        <w:rPr>
          <w:rFonts w:eastAsia="Calibri" w:cs="Times New Roman"/>
          <w:bCs/>
          <w:sz w:val="24"/>
          <w:szCs w:val="24"/>
        </w:rPr>
      </w:pPr>
    </w:p>
    <w:p w14:paraId="03DCDE24" w14:textId="2E161CA2" w:rsidR="00137EE1" w:rsidRPr="005204A7" w:rsidRDefault="001E1FAE" w:rsidP="00A161D4">
      <w:pPr>
        <w:widowControl w:val="0"/>
        <w:spacing w:after="0" w:line="240" w:lineRule="auto"/>
        <w:rPr>
          <w:rFonts w:eastAsia="Calibri" w:cs="Times New Roman"/>
          <w:bCs/>
          <w:sz w:val="24"/>
          <w:szCs w:val="24"/>
        </w:rPr>
      </w:pPr>
      <w:r w:rsidRPr="005204A7">
        <w:rPr>
          <w:rFonts w:eastAsia="Calibri" w:cs="Times New Roman"/>
          <w:bCs/>
          <w:sz w:val="24"/>
          <w:szCs w:val="24"/>
        </w:rPr>
        <w:t>14.19</w:t>
      </w:r>
      <w:r w:rsidRPr="005204A7">
        <w:rPr>
          <w:rFonts w:eastAsia="Calibri" w:cs="Times New Roman"/>
          <w:bCs/>
          <w:sz w:val="24"/>
          <w:szCs w:val="24"/>
        </w:rPr>
        <w:tab/>
      </w:r>
      <w:r w:rsidR="00137EE1" w:rsidRPr="005204A7">
        <w:rPr>
          <w:rFonts w:eastAsia="Calibri" w:cs="Times New Roman"/>
          <w:bCs/>
          <w:sz w:val="24"/>
          <w:szCs w:val="24"/>
        </w:rPr>
        <w:t xml:space="preserve">However, when LEGOLAND is </w:t>
      </w:r>
      <w:r w:rsidR="00A161D4" w:rsidRPr="005204A7">
        <w:rPr>
          <w:rFonts w:eastAsia="Calibri" w:cs="Times New Roman"/>
          <w:bCs/>
          <w:sz w:val="24"/>
          <w:szCs w:val="24"/>
        </w:rPr>
        <w:t xml:space="preserve">in </w:t>
      </w:r>
      <w:r w:rsidR="00137EE1" w:rsidRPr="005204A7">
        <w:rPr>
          <w:rFonts w:eastAsia="Calibri" w:cs="Times New Roman"/>
          <w:bCs/>
          <w:sz w:val="24"/>
          <w:szCs w:val="24"/>
        </w:rPr>
        <w:t>operation and its arrival and departure traffic is added to those other peaks then more congestion problems occur</w:t>
      </w:r>
      <w:r w:rsidR="00CD3AF8" w:rsidRPr="005204A7">
        <w:rPr>
          <w:rFonts w:eastAsia="Calibri" w:cs="Times New Roman"/>
          <w:bCs/>
          <w:sz w:val="24"/>
          <w:szCs w:val="24"/>
        </w:rPr>
        <w:t xml:space="preserve"> and for several hours at a </w:t>
      </w:r>
      <w:r w:rsidR="00CD3AF8" w:rsidRPr="005204A7">
        <w:rPr>
          <w:rFonts w:eastAsia="Calibri" w:cs="Times New Roman"/>
          <w:bCs/>
          <w:sz w:val="24"/>
          <w:szCs w:val="24"/>
        </w:rPr>
        <w:lastRenderedPageBreak/>
        <w:t>time during busy mornings (over 700 per hour)</w:t>
      </w:r>
      <w:r w:rsidR="007E4186" w:rsidRPr="005204A7">
        <w:rPr>
          <w:rFonts w:eastAsia="Calibri" w:cs="Times New Roman"/>
          <w:bCs/>
          <w:sz w:val="24"/>
          <w:szCs w:val="24"/>
        </w:rPr>
        <w:t xml:space="preserve"> and</w:t>
      </w:r>
      <w:r w:rsidR="00775765" w:rsidRPr="005204A7">
        <w:rPr>
          <w:rFonts w:eastAsia="Calibri" w:cs="Times New Roman"/>
          <w:bCs/>
          <w:sz w:val="24"/>
          <w:szCs w:val="24"/>
        </w:rPr>
        <w:t xml:space="preserve"> late afternoon/</w:t>
      </w:r>
      <w:r w:rsidR="007E4186" w:rsidRPr="005204A7">
        <w:rPr>
          <w:rFonts w:eastAsia="Calibri" w:cs="Times New Roman"/>
          <w:bCs/>
          <w:sz w:val="24"/>
          <w:szCs w:val="24"/>
        </w:rPr>
        <w:t xml:space="preserve"> evenings</w:t>
      </w:r>
      <w:r w:rsidR="00137EE1" w:rsidRPr="005204A7">
        <w:rPr>
          <w:rFonts w:eastAsia="Calibri" w:cs="Times New Roman"/>
          <w:bCs/>
          <w:sz w:val="24"/>
          <w:szCs w:val="24"/>
        </w:rPr>
        <w:t xml:space="preserve">. </w:t>
      </w:r>
    </w:p>
    <w:p w14:paraId="68BE648B" w14:textId="77777777" w:rsidR="00775765" w:rsidRPr="005204A7" w:rsidRDefault="00775765" w:rsidP="00A161D4">
      <w:pPr>
        <w:widowControl w:val="0"/>
        <w:spacing w:after="0" w:line="240" w:lineRule="auto"/>
        <w:rPr>
          <w:rFonts w:eastAsia="Calibri" w:cs="Times New Roman"/>
          <w:bCs/>
          <w:sz w:val="24"/>
          <w:szCs w:val="24"/>
        </w:rPr>
      </w:pPr>
    </w:p>
    <w:p w14:paraId="1406C07D" w14:textId="4159AFB8" w:rsidR="00CD3AF8" w:rsidRPr="005204A7" w:rsidRDefault="001E1FAE" w:rsidP="00A161D4">
      <w:pPr>
        <w:widowControl w:val="0"/>
        <w:spacing w:after="0" w:line="240" w:lineRule="auto"/>
        <w:rPr>
          <w:rFonts w:eastAsia="Calibri" w:cs="Times New Roman"/>
          <w:bCs/>
          <w:sz w:val="24"/>
          <w:szCs w:val="24"/>
        </w:rPr>
      </w:pPr>
      <w:r w:rsidRPr="005204A7">
        <w:rPr>
          <w:rFonts w:eastAsia="Calibri" w:cs="Times New Roman"/>
          <w:bCs/>
          <w:sz w:val="24"/>
          <w:szCs w:val="24"/>
        </w:rPr>
        <w:t>14.20</w:t>
      </w:r>
      <w:r w:rsidRPr="005204A7">
        <w:rPr>
          <w:rFonts w:eastAsia="Calibri" w:cs="Times New Roman"/>
          <w:bCs/>
          <w:sz w:val="24"/>
          <w:szCs w:val="24"/>
        </w:rPr>
        <w:tab/>
      </w:r>
      <w:r w:rsidR="00A161D4" w:rsidRPr="005204A7">
        <w:rPr>
          <w:rFonts w:eastAsia="Calibri" w:cs="Times New Roman"/>
          <w:bCs/>
          <w:sz w:val="24"/>
          <w:szCs w:val="24"/>
        </w:rPr>
        <w:t>LEGOLANDs</w:t>
      </w:r>
      <w:r w:rsidR="00CD3AF8" w:rsidRPr="005204A7">
        <w:rPr>
          <w:rFonts w:eastAsia="Calibri" w:cs="Times New Roman"/>
          <w:bCs/>
          <w:sz w:val="24"/>
          <w:szCs w:val="24"/>
        </w:rPr>
        <w:t xml:space="preserve"> main car park capacity is around 3</w:t>
      </w:r>
      <w:r w:rsidR="00A161D4" w:rsidRPr="005204A7">
        <w:rPr>
          <w:rFonts w:eastAsia="Calibri" w:cs="Times New Roman"/>
          <w:bCs/>
          <w:sz w:val="24"/>
          <w:szCs w:val="24"/>
        </w:rPr>
        <w:t>,</w:t>
      </w:r>
      <w:r w:rsidR="00CD3AF8" w:rsidRPr="005204A7">
        <w:rPr>
          <w:rFonts w:eastAsia="Calibri" w:cs="Times New Roman"/>
          <w:bCs/>
          <w:sz w:val="24"/>
          <w:szCs w:val="24"/>
        </w:rPr>
        <w:t>500, so this implies that up to this number of cars would be converging on the site in the mornings and leaving in the afternoon evenings</w:t>
      </w:r>
      <w:r w:rsidR="00775765" w:rsidRPr="005204A7">
        <w:rPr>
          <w:rFonts w:eastAsia="Calibri" w:cs="Times New Roman"/>
          <w:bCs/>
          <w:sz w:val="24"/>
          <w:szCs w:val="24"/>
        </w:rPr>
        <w:t xml:space="preserve"> on busy days</w:t>
      </w:r>
      <w:r w:rsidR="00CD3AF8" w:rsidRPr="005204A7">
        <w:rPr>
          <w:rFonts w:eastAsia="Calibri" w:cs="Times New Roman"/>
          <w:bCs/>
          <w:sz w:val="24"/>
          <w:szCs w:val="24"/>
        </w:rPr>
        <w:t>.  The key to managing this number of cars going in an out would seem to</w:t>
      </w:r>
      <w:r w:rsidR="00775765" w:rsidRPr="005204A7">
        <w:rPr>
          <w:rFonts w:eastAsia="Calibri" w:cs="Times New Roman"/>
          <w:bCs/>
          <w:sz w:val="24"/>
          <w:szCs w:val="24"/>
        </w:rPr>
        <w:t xml:space="preserve"> an operational one for the park through</w:t>
      </w:r>
      <w:r w:rsidR="00CD3AF8" w:rsidRPr="005204A7">
        <w:rPr>
          <w:rFonts w:eastAsia="Calibri" w:cs="Times New Roman"/>
          <w:bCs/>
          <w:sz w:val="24"/>
          <w:szCs w:val="24"/>
        </w:rPr>
        <w:t xml:space="preserve"> managing arrival and departure times of customers</w:t>
      </w:r>
      <w:r w:rsidR="00775765" w:rsidRPr="005204A7">
        <w:rPr>
          <w:rFonts w:eastAsia="Calibri" w:cs="Times New Roman"/>
          <w:bCs/>
          <w:sz w:val="24"/>
          <w:szCs w:val="24"/>
        </w:rPr>
        <w:t>,</w:t>
      </w:r>
      <w:r w:rsidR="00CD3AF8" w:rsidRPr="005204A7">
        <w:rPr>
          <w:rFonts w:eastAsia="Calibri" w:cs="Times New Roman"/>
          <w:bCs/>
          <w:sz w:val="24"/>
          <w:szCs w:val="24"/>
        </w:rPr>
        <w:t xml:space="preserve"> as well as ensuring they are well distributed through local access roads.</w:t>
      </w:r>
    </w:p>
    <w:p w14:paraId="4B42B3FD" w14:textId="77777777" w:rsidR="00137EE1" w:rsidRPr="005204A7" w:rsidRDefault="00137EE1" w:rsidP="00A161D4">
      <w:pPr>
        <w:widowControl w:val="0"/>
        <w:spacing w:after="0" w:line="240" w:lineRule="auto"/>
        <w:rPr>
          <w:rFonts w:eastAsia="Calibri" w:cs="Times New Roman"/>
          <w:bCs/>
          <w:sz w:val="24"/>
          <w:szCs w:val="24"/>
        </w:rPr>
      </w:pPr>
    </w:p>
    <w:p w14:paraId="4047CCA8" w14:textId="3EE2BD5B" w:rsidR="00137EE1" w:rsidRPr="005204A7" w:rsidRDefault="001E1FAE" w:rsidP="00A161D4">
      <w:pPr>
        <w:widowControl w:val="0"/>
        <w:spacing w:after="0" w:line="240" w:lineRule="auto"/>
        <w:rPr>
          <w:sz w:val="24"/>
          <w:szCs w:val="24"/>
        </w:rPr>
      </w:pPr>
      <w:r w:rsidRPr="005204A7">
        <w:rPr>
          <w:sz w:val="24"/>
          <w:szCs w:val="24"/>
        </w:rPr>
        <w:t>14.21</w:t>
      </w:r>
      <w:r w:rsidRPr="005204A7">
        <w:rPr>
          <w:sz w:val="24"/>
          <w:szCs w:val="24"/>
        </w:rPr>
        <w:tab/>
      </w:r>
      <w:r w:rsidR="00CD3AF8" w:rsidRPr="005204A7">
        <w:rPr>
          <w:sz w:val="24"/>
          <w:szCs w:val="24"/>
        </w:rPr>
        <w:t xml:space="preserve">There is an existing Park and Ride facility </w:t>
      </w:r>
      <w:r w:rsidR="00775765" w:rsidRPr="005204A7">
        <w:rPr>
          <w:sz w:val="24"/>
          <w:szCs w:val="24"/>
        </w:rPr>
        <w:t xml:space="preserve">for the public </w:t>
      </w:r>
      <w:r w:rsidR="00CD3AF8" w:rsidRPr="005204A7">
        <w:rPr>
          <w:sz w:val="24"/>
          <w:szCs w:val="24"/>
        </w:rPr>
        <w:t xml:space="preserve">at the site using the Carpark facilities and linked to the </w:t>
      </w:r>
      <w:proofErr w:type="gramStart"/>
      <w:r w:rsidR="00CD3AF8" w:rsidRPr="005204A7">
        <w:rPr>
          <w:sz w:val="24"/>
          <w:szCs w:val="24"/>
        </w:rPr>
        <w:t>702 bus</w:t>
      </w:r>
      <w:proofErr w:type="gramEnd"/>
      <w:r w:rsidR="00CD3AF8" w:rsidRPr="005204A7">
        <w:rPr>
          <w:sz w:val="24"/>
          <w:szCs w:val="24"/>
        </w:rPr>
        <w:t xml:space="preserve"> stop. </w:t>
      </w:r>
      <w:r w:rsidR="00137EE1" w:rsidRPr="005204A7">
        <w:rPr>
          <w:sz w:val="24"/>
          <w:szCs w:val="24"/>
        </w:rPr>
        <w:t xml:space="preserve">There is some evidence </w:t>
      </w:r>
      <w:r w:rsidR="00CD3AF8" w:rsidRPr="005204A7">
        <w:rPr>
          <w:sz w:val="24"/>
          <w:szCs w:val="24"/>
        </w:rPr>
        <w:t xml:space="preserve">that it </w:t>
      </w:r>
      <w:r w:rsidR="00137EE1" w:rsidRPr="005204A7">
        <w:rPr>
          <w:sz w:val="24"/>
          <w:szCs w:val="24"/>
        </w:rPr>
        <w:t xml:space="preserve">is not very well used, although no numbers are available. It has been used by Windsor employers, </w:t>
      </w:r>
      <w:proofErr w:type="spellStart"/>
      <w:proofErr w:type="gramStart"/>
      <w:r w:rsidR="00137EE1" w:rsidRPr="005204A7">
        <w:rPr>
          <w:sz w:val="24"/>
          <w:szCs w:val="24"/>
        </w:rPr>
        <w:t>e,g</w:t>
      </w:r>
      <w:proofErr w:type="spellEnd"/>
      <w:r w:rsidR="00137EE1" w:rsidRPr="005204A7">
        <w:rPr>
          <w:sz w:val="24"/>
          <w:szCs w:val="24"/>
        </w:rPr>
        <w:t>.</w:t>
      </w:r>
      <w:proofErr w:type="gramEnd"/>
      <w:r w:rsidR="00137EE1" w:rsidRPr="005204A7">
        <w:rPr>
          <w:sz w:val="24"/>
          <w:szCs w:val="24"/>
        </w:rPr>
        <w:t xml:space="preserve"> Pr</w:t>
      </w:r>
      <w:r w:rsidR="00FA051D" w:rsidRPr="005204A7">
        <w:rPr>
          <w:sz w:val="24"/>
          <w:szCs w:val="24"/>
        </w:rPr>
        <w:t>i</w:t>
      </w:r>
      <w:r w:rsidR="00137EE1" w:rsidRPr="005204A7">
        <w:rPr>
          <w:sz w:val="24"/>
          <w:szCs w:val="24"/>
        </w:rPr>
        <w:t>ncess Margaret Hospital had a staff parking P&amp;R scheme using a couple of mini buses at peak times, but stopped when they increased the</w:t>
      </w:r>
      <w:r w:rsidR="00CD3AF8" w:rsidRPr="005204A7">
        <w:rPr>
          <w:sz w:val="24"/>
          <w:szCs w:val="24"/>
        </w:rPr>
        <w:t xml:space="preserve"> size of their hospital carpark as this was more convenient for staff.</w:t>
      </w:r>
      <w:r w:rsidR="00263A03">
        <w:rPr>
          <w:sz w:val="24"/>
          <w:szCs w:val="24"/>
        </w:rPr>
        <w:t xml:space="preserve">  </w:t>
      </w:r>
      <w:r w:rsidR="00137EE1" w:rsidRPr="005204A7">
        <w:rPr>
          <w:sz w:val="24"/>
          <w:szCs w:val="24"/>
        </w:rPr>
        <w:t xml:space="preserve">The lack of popularity may be for many reasons; visibility, location, not large enough, too far out, insufficient transport frequency. But in our </w:t>
      </w:r>
      <w:proofErr w:type="gramStart"/>
      <w:r w:rsidR="00137EE1" w:rsidRPr="005204A7">
        <w:rPr>
          <w:sz w:val="24"/>
          <w:szCs w:val="24"/>
        </w:rPr>
        <w:t>view</w:t>
      </w:r>
      <w:proofErr w:type="gramEnd"/>
      <w:r w:rsidR="00137EE1" w:rsidRPr="005204A7">
        <w:rPr>
          <w:sz w:val="24"/>
          <w:szCs w:val="24"/>
        </w:rPr>
        <w:t xml:space="preserve"> it does no harm, might be used by Windsor employers again and so we see no real reason to change it.</w:t>
      </w:r>
    </w:p>
    <w:p w14:paraId="6E1F36C9" w14:textId="77777777" w:rsidR="00CD3AF8" w:rsidRPr="005204A7" w:rsidRDefault="00CD3AF8" w:rsidP="00A161D4">
      <w:pPr>
        <w:widowControl w:val="0"/>
        <w:spacing w:after="0" w:line="240" w:lineRule="auto"/>
        <w:rPr>
          <w:b/>
          <w:sz w:val="24"/>
          <w:szCs w:val="24"/>
        </w:rPr>
      </w:pPr>
    </w:p>
    <w:p w14:paraId="1D832E56" w14:textId="77A9B46B" w:rsidR="00CD390D" w:rsidRPr="005204A7" w:rsidRDefault="007D6AC8" w:rsidP="00E55690">
      <w:pPr>
        <w:spacing w:after="160" w:line="259" w:lineRule="auto"/>
        <w:rPr>
          <w:b/>
          <w:sz w:val="24"/>
          <w:szCs w:val="24"/>
        </w:rPr>
      </w:pPr>
      <w:r w:rsidRPr="005204A7">
        <w:rPr>
          <w:b/>
          <w:sz w:val="24"/>
          <w:szCs w:val="24"/>
        </w:rPr>
        <w:t>Conclusion</w:t>
      </w:r>
    </w:p>
    <w:p w14:paraId="68F8D051" w14:textId="1ACBF2D7" w:rsidR="00CD3AF8" w:rsidRPr="005204A7" w:rsidRDefault="001E1FAE" w:rsidP="00A161D4">
      <w:pPr>
        <w:widowControl w:val="0"/>
        <w:spacing w:after="0" w:line="240" w:lineRule="auto"/>
        <w:rPr>
          <w:rFonts w:eastAsia="Calibri" w:cs="Times New Roman"/>
          <w:bCs/>
          <w:sz w:val="24"/>
          <w:szCs w:val="24"/>
        </w:rPr>
      </w:pPr>
      <w:r w:rsidRPr="005204A7">
        <w:rPr>
          <w:rFonts w:eastAsia="Calibri" w:cs="Times New Roman"/>
          <w:bCs/>
          <w:sz w:val="24"/>
          <w:szCs w:val="24"/>
        </w:rPr>
        <w:t>14.22</w:t>
      </w:r>
      <w:r w:rsidRPr="005204A7">
        <w:rPr>
          <w:rFonts w:eastAsia="Calibri" w:cs="Times New Roman"/>
          <w:bCs/>
          <w:sz w:val="24"/>
          <w:szCs w:val="24"/>
        </w:rPr>
        <w:tab/>
      </w:r>
      <w:r w:rsidR="00CD3AF8" w:rsidRPr="005204A7">
        <w:rPr>
          <w:rFonts w:eastAsia="Calibri" w:cs="Times New Roman"/>
          <w:bCs/>
          <w:sz w:val="24"/>
          <w:szCs w:val="24"/>
        </w:rPr>
        <w:t>W</w:t>
      </w:r>
      <w:r w:rsidR="00CD3AF8" w:rsidRPr="005204A7">
        <w:rPr>
          <w:rFonts w:eastAsia="Calibri"/>
          <w:sz w:val="24"/>
          <w:szCs w:val="24"/>
        </w:rPr>
        <w:t xml:space="preserve">e conclude that LEGOLAND is not the only driver in local traffic flows, and that one has to look at all of the sources of traffic to understand the problem fully. This can then lead to solutions through working to reduce traffic from ALL of the sources, and to help work with LEGOLAND to improve mitigation, and even out peaks of arrivals and departures. </w:t>
      </w:r>
    </w:p>
    <w:p w14:paraId="2F519CCA" w14:textId="77777777" w:rsidR="00CD3AF8" w:rsidRPr="005204A7" w:rsidRDefault="00CD3AF8" w:rsidP="00A161D4">
      <w:pPr>
        <w:widowControl w:val="0"/>
        <w:spacing w:after="0" w:line="240" w:lineRule="auto"/>
        <w:rPr>
          <w:b/>
          <w:sz w:val="24"/>
          <w:szCs w:val="24"/>
        </w:rPr>
      </w:pPr>
    </w:p>
    <w:p w14:paraId="49393A5F" w14:textId="69048E1D" w:rsidR="001E1FAE" w:rsidRPr="005204A7" w:rsidRDefault="001E1FAE" w:rsidP="00A161D4">
      <w:pPr>
        <w:widowControl w:val="0"/>
        <w:spacing w:after="0" w:line="240" w:lineRule="auto"/>
        <w:rPr>
          <w:sz w:val="24"/>
          <w:szCs w:val="24"/>
        </w:rPr>
      </w:pPr>
      <w:r w:rsidRPr="005204A7">
        <w:rPr>
          <w:sz w:val="24"/>
          <w:szCs w:val="24"/>
        </w:rPr>
        <w:t>14.23</w:t>
      </w:r>
      <w:r w:rsidRPr="005204A7">
        <w:rPr>
          <w:sz w:val="24"/>
          <w:szCs w:val="24"/>
        </w:rPr>
        <w:tab/>
      </w:r>
      <w:r w:rsidR="00CD390D" w:rsidRPr="005204A7">
        <w:rPr>
          <w:sz w:val="24"/>
          <w:szCs w:val="24"/>
        </w:rPr>
        <w:t>Areas where the WNP can add value to existing policies</w:t>
      </w:r>
      <w:r w:rsidRPr="005204A7">
        <w:rPr>
          <w:sz w:val="24"/>
          <w:szCs w:val="24"/>
        </w:rPr>
        <w:t>.</w:t>
      </w:r>
    </w:p>
    <w:p w14:paraId="4C9562E5" w14:textId="33812880" w:rsidR="00CD390D" w:rsidRPr="005204A7" w:rsidRDefault="00CD390D" w:rsidP="00A161D4">
      <w:pPr>
        <w:widowControl w:val="0"/>
        <w:spacing w:after="0" w:line="240" w:lineRule="auto"/>
        <w:rPr>
          <w:sz w:val="24"/>
          <w:szCs w:val="24"/>
        </w:rPr>
      </w:pPr>
      <w:r w:rsidRPr="005204A7">
        <w:rPr>
          <w:sz w:val="24"/>
          <w:szCs w:val="24"/>
        </w:rPr>
        <w:t xml:space="preserve"> </w:t>
      </w:r>
    </w:p>
    <w:p w14:paraId="19FFDA3D" w14:textId="77777777" w:rsidR="00CD390D" w:rsidRPr="005204A7" w:rsidRDefault="00CD390D" w:rsidP="001E1FAE">
      <w:pPr>
        <w:pStyle w:val="ListParagraph"/>
        <w:widowControl w:val="0"/>
        <w:numPr>
          <w:ilvl w:val="0"/>
          <w:numId w:val="1"/>
        </w:numPr>
        <w:spacing w:after="0" w:line="240" w:lineRule="auto"/>
        <w:ind w:left="0" w:firstLine="0"/>
        <w:rPr>
          <w:sz w:val="24"/>
          <w:szCs w:val="24"/>
        </w:rPr>
      </w:pPr>
      <w:r w:rsidRPr="005204A7">
        <w:rPr>
          <w:sz w:val="24"/>
          <w:szCs w:val="24"/>
        </w:rPr>
        <w:t>Support park development under particular conditions</w:t>
      </w:r>
    </w:p>
    <w:p w14:paraId="076410FC" w14:textId="77777777" w:rsidR="00CD390D" w:rsidRPr="005204A7" w:rsidRDefault="00CD390D" w:rsidP="001E1FAE">
      <w:pPr>
        <w:pStyle w:val="ListParagraph"/>
        <w:widowControl w:val="0"/>
        <w:numPr>
          <w:ilvl w:val="0"/>
          <w:numId w:val="1"/>
        </w:numPr>
        <w:spacing w:after="0" w:line="240" w:lineRule="auto"/>
        <w:ind w:left="0" w:firstLine="0"/>
        <w:rPr>
          <w:sz w:val="24"/>
          <w:szCs w:val="24"/>
        </w:rPr>
      </w:pPr>
      <w:r w:rsidRPr="005204A7">
        <w:rPr>
          <w:sz w:val="24"/>
          <w:szCs w:val="24"/>
        </w:rPr>
        <w:t xml:space="preserve">Support </w:t>
      </w:r>
      <w:proofErr w:type="gramStart"/>
      <w:r w:rsidRPr="005204A7">
        <w:rPr>
          <w:sz w:val="24"/>
          <w:szCs w:val="24"/>
        </w:rPr>
        <w:t>better  collection</w:t>
      </w:r>
      <w:proofErr w:type="gramEnd"/>
      <w:r w:rsidRPr="005204A7">
        <w:rPr>
          <w:sz w:val="24"/>
          <w:szCs w:val="24"/>
        </w:rPr>
        <w:t xml:space="preserve"> of traffic evidence data</w:t>
      </w:r>
    </w:p>
    <w:p w14:paraId="24EC3737" w14:textId="77777777" w:rsidR="00CD390D" w:rsidRPr="005204A7" w:rsidRDefault="00CD390D" w:rsidP="001E1FAE">
      <w:pPr>
        <w:pStyle w:val="ListParagraph"/>
        <w:widowControl w:val="0"/>
        <w:numPr>
          <w:ilvl w:val="0"/>
          <w:numId w:val="1"/>
        </w:numPr>
        <w:spacing w:after="0" w:line="240" w:lineRule="auto"/>
        <w:ind w:left="0" w:firstLine="0"/>
        <w:rPr>
          <w:sz w:val="24"/>
          <w:szCs w:val="24"/>
        </w:rPr>
      </w:pPr>
      <w:r w:rsidRPr="005204A7">
        <w:rPr>
          <w:sz w:val="24"/>
          <w:szCs w:val="24"/>
        </w:rPr>
        <w:t>Support improved road configurations and alternative transport</w:t>
      </w:r>
    </w:p>
    <w:p w14:paraId="150EFE24" w14:textId="1C88F0F0" w:rsidR="00CD390D" w:rsidRPr="005204A7" w:rsidRDefault="00E86491" w:rsidP="001E1FAE">
      <w:pPr>
        <w:pStyle w:val="ListParagraph"/>
        <w:widowControl w:val="0"/>
        <w:numPr>
          <w:ilvl w:val="0"/>
          <w:numId w:val="1"/>
        </w:numPr>
        <w:spacing w:after="0" w:line="240" w:lineRule="auto"/>
        <w:ind w:left="0" w:firstLine="0"/>
        <w:rPr>
          <w:sz w:val="24"/>
          <w:szCs w:val="24"/>
        </w:rPr>
      </w:pPr>
      <w:r>
        <w:rPr>
          <w:sz w:val="24"/>
          <w:szCs w:val="24"/>
        </w:rPr>
        <w:t xml:space="preserve">Appearance, </w:t>
      </w:r>
      <w:r w:rsidR="00CD390D" w:rsidRPr="005204A7">
        <w:rPr>
          <w:sz w:val="24"/>
          <w:szCs w:val="24"/>
        </w:rPr>
        <w:t>including views protection near and far</w:t>
      </w:r>
    </w:p>
    <w:p w14:paraId="7B3877A7" w14:textId="4C8FEF7E" w:rsidR="00CD390D" w:rsidRPr="005204A7" w:rsidRDefault="00CD390D" w:rsidP="001E1FAE">
      <w:pPr>
        <w:pStyle w:val="ListParagraph"/>
        <w:widowControl w:val="0"/>
        <w:numPr>
          <w:ilvl w:val="0"/>
          <w:numId w:val="1"/>
        </w:numPr>
        <w:spacing w:after="0" w:line="240" w:lineRule="auto"/>
        <w:ind w:left="0" w:firstLine="0"/>
        <w:rPr>
          <w:sz w:val="24"/>
          <w:szCs w:val="24"/>
        </w:rPr>
      </w:pPr>
      <w:r w:rsidRPr="005204A7">
        <w:rPr>
          <w:sz w:val="24"/>
          <w:szCs w:val="24"/>
        </w:rPr>
        <w:t>Park and Ride</w:t>
      </w:r>
      <w:r w:rsidR="00E86491">
        <w:rPr>
          <w:sz w:val="24"/>
          <w:szCs w:val="24"/>
        </w:rPr>
        <w:t xml:space="preserve"> facility</w:t>
      </w:r>
    </w:p>
    <w:p w14:paraId="52FC31D0" w14:textId="504ED1BA" w:rsidR="00CD390D" w:rsidRPr="005204A7" w:rsidRDefault="00CD390D" w:rsidP="00FF5986">
      <w:pPr>
        <w:pStyle w:val="ListParagraph"/>
        <w:widowControl w:val="0"/>
        <w:numPr>
          <w:ilvl w:val="0"/>
          <w:numId w:val="1"/>
        </w:numPr>
        <w:spacing w:after="0" w:line="240" w:lineRule="auto"/>
        <w:ind w:left="0" w:firstLine="0"/>
        <w:rPr>
          <w:sz w:val="24"/>
          <w:szCs w:val="24"/>
        </w:rPr>
      </w:pPr>
      <w:r w:rsidRPr="005204A7">
        <w:rPr>
          <w:sz w:val="24"/>
          <w:szCs w:val="24"/>
        </w:rPr>
        <w:t>Buffer zone maintenance</w:t>
      </w:r>
    </w:p>
    <w:p w14:paraId="088BD9C9" w14:textId="77777777" w:rsidR="001E1FAE" w:rsidRPr="005204A7" w:rsidRDefault="001E1FAE" w:rsidP="001E1FAE">
      <w:pPr>
        <w:widowControl w:val="0"/>
        <w:spacing w:after="0" w:line="240" w:lineRule="auto"/>
        <w:rPr>
          <w:sz w:val="24"/>
          <w:szCs w:val="24"/>
        </w:rPr>
      </w:pPr>
    </w:p>
    <w:p w14:paraId="7AD0A4AF" w14:textId="2E78405B" w:rsidR="001E1FAE" w:rsidRPr="005204A7" w:rsidRDefault="001E1FAE" w:rsidP="001E1FAE">
      <w:pPr>
        <w:widowControl w:val="0"/>
        <w:spacing w:after="0" w:line="240" w:lineRule="auto"/>
        <w:jc w:val="center"/>
        <w:rPr>
          <w:sz w:val="24"/>
          <w:szCs w:val="24"/>
        </w:rPr>
      </w:pPr>
      <w:r w:rsidRPr="005204A7">
        <w:rPr>
          <w:sz w:val="24"/>
          <w:szCs w:val="24"/>
        </w:rPr>
        <w:t>END</w:t>
      </w:r>
    </w:p>
    <w:p w14:paraId="5649B7F4" w14:textId="77777777" w:rsidR="001E1FAE" w:rsidRPr="005204A7" w:rsidRDefault="001E1FAE" w:rsidP="001E1FAE">
      <w:pPr>
        <w:widowControl w:val="0"/>
        <w:spacing w:after="0" w:line="240" w:lineRule="auto"/>
        <w:rPr>
          <w:sz w:val="24"/>
          <w:szCs w:val="24"/>
        </w:rPr>
      </w:pPr>
    </w:p>
    <w:p w14:paraId="5FE5F4B1" w14:textId="77777777" w:rsidR="001E1FAE" w:rsidRPr="005204A7" w:rsidRDefault="001E1FAE" w:rsidP="001E1FAE">
      <w:pPr>
        <w:widowControl w:val="0"/>
        <w:spacing w:after="0" w:line="240" w:lineRule="auto"/>
        <w:rPr>
          <w:sz w:val="24"/>
          <w:szCs w:val="24"/>
        </w:rPr>
      </w:pPr>
    </w:p>
    <w:sectPr w:rsidR="001E1FAE" w:rsidRPr="005204A7" w:rsidSect="005204A7">
      <w:footerReference w:type="default" r:id="rId8"/>
      <w:pgSz w:w="11906" w:h="16838" w:code="9"/>
      <w:pgMar w:top="851"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1FB46" w14:textId="77777777" w:rsidR="007B3E41" w:rsidRDefault="007B3E41" w:rsidP="00137EE1">
      <w:pPr>
        <w:spacing w:after="0" w:line="240" w:lineRule="auto"/>
      </w:pPr>
      <w:r>
        <w:separator/>
      </w:r>
    </w:p>
  </w:endnote>
  <w:endnote w:type="continuationSeparator" w:id="0">
    <w:p w14:paraId="167B50F0" w14:textId="77777777" w:rsidR="007B3E41" w:rsidRDefault="007B3E41" w:rsidP="00137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0AFFD" w14:textId="77777777" w:rsidR="00263A03" w:rsidRDefault="00263A03">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D005FC">
      <w:rPr>
        <w:noProof/>
        <w:color w:val="5B9BD5" w:themeColor="accent1"/>
      </w:rPr>
      <w:t>3</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D005FC">
      <w:rPr>
        <w:noProof/>
        <w:color w:val="5B9BD5" w:themeColor="accent1"/>
      </w:rPr>
      <w:t>4</w:t>
    </w:r>
    <w:r>
      <w:rPr>
        <w:color w:val="5B9BD5" w:themeColor="accent1"/>
      </w:rPr>
      <w:fldChar w:fldCharType="end"/>
    </w:r>
  </w:p>
  <w:p w14:paraId="03C3C18A" w14:textId="77777777" w:rsidR="00593D98" w:rsidRDefault="00593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B539E" w14:textId="77777777" w:rsidR="007B3E41" w:rsidRDefault="007B3E41" w:rsidP="00137EE1">
      <w:pPr>
        <w:spacing w:after="0" w:line="240" w:lineRule="auto"/>
      </w:pPr>
      <w:r>
        <w:separator/>
      </w:r>
    </w:p>
  </w:footnote>
  <w:footnote w:type="continuationSeparator" w:id="0">
    <w:p w14:paraId="551332F6" w14:textId="77777777" w:rsidR="007B3E41" w:rsidRDefault="007B3E41" w:rsidP="00137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C0B8A"/>
    <w:multiLevelType w:val="hybridMultilevel"/>
    <w:tmpl w:val="B46C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D961C5"/>
    <w:multiLevelType w:val="multilevel"/>
    <w:tmpl w:val="FE5E192C"/>
    <w:lvl w:ilvl="0">
      <w:start w:val="1"/>
      <w:numFmt w:val="decimal"/>
      <w:lvlText w:val="%1."/>
      <w:lvlJc w:val="left"/>
      <w:pPr>
        <w:ind w:left="720" w:hanging="360"/>
      </w:pPr>
      <w:rPr>
        <w:rFonts w:hint="default"/>
      </w:rPr>
    </w:lvl>
    <w:lvl w:ilvl="1">
      <w:start w:val="3"/>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685B36E8"/>
    <w:multiLevelType w:val="hybridMultilevel"/>
    <w:tmpl w:val="2D86F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EE1"/>
    <w:rsid w:val="00005440"/>
    <w:rsid w:val="000156C7"/>
    <w:rsid w:val="00074BFE"/>
    <w:rsid w:val="00082577"/>
    <w:rsid w:val="0008328E"/>
    <w:rsid w:val="00102B60"/>
    <w:rsid w:val="00104B2E"/>
    <w:rsid w:val="00137EE1"/>
    <w:rsid w:val="001A282A"/>
    <w:rsid w:val="001E1FAE"/>
    <w:rsid w:val="00263A03"/>
    <w:rsid w:val="00307AE8"/>
    <w:rsid w:val="00347A5A"/>
    <w:rsid w:val="003A23B4"/>
    <w:rsid w:val="003B44C3"/>
    <w:rsid w:val="004402ED"/>
    <w:rsid w:val="004866DD"/>
    <w:rsid w:val="004A0E29"/>
    <w:rsid w:val="004C6D23"/>
    <w:rsid w:val="00514882"/>
    <w:rsid w:val="005204A7"/>
    <w:rsid w:val="00527015"/>
    <w:rsid w:val="0056167E"/>
    <w:rsid w:val="00581237"/>
    <w:rsid w:val="00593D98"/>
    <w:rsid w:val="005A0359"/>
    <w:rsid w:val="005D6E41"/>
    <w:rsid w:val="005D7EBF"/>
    <w:rsid w:val="00624E3C"/>
    <w:rsid w:val="00630A2F"/>
    <w:rsid w:val="0065309D"/>
    <w:rsid w:val="006B7005"/>
    <w:rsid w:val="00775765"/>
    <w:rsid w:val="007A169B"/>
    <w:rsid w:val="007B3E41"/>
    <w:rsid w:val="007D6AC8"/>
    <w:rsid w:val="007D7112"/>
    <w:rsid w:val="007E4186"/>
    <w:rsid w:val="008505B5"/>
    <w:rsid w:val="00926C34"/>
    <w:rsid w:val="00942231"/>
    <w:rsid w:val="00A161D4"/>
    <w:rsid w:val="00A64758"/>
    <w:rsid w:val="00AB7926"/>
    <w:rsid w:val="00B069CE"/>
    <w:rsid w:val="00BA3698"/>
    <w:rsid w:val="00BE285C"/>
    <w:rsid w:val="00BE4669"/>
    <w:rsid w:val="00BF5665"/>
    <w:rsid w:val="00C02C02"/>
    <w:rsid w:val="00C90524"/>
    <w:rsid w:val="00CD390D"/>
    <w:rsid w:val="00CD3AF8"/>
    <w:rsid w:val="00CE13C5"/>
    <w:rsid w:val="00D005FC"/>
    <w:rsid w:val="00D46AD1"/>
    <w:rsid w:val="00D5285F"/>
    <w:rsid w:val="00D82754"/>
    <w:rsid w:val="00DE06C3"/>
    <w:rsid w:val="00E3065B"/>
    <w:rsid w:val="00E42D41"/>
    <w:rsid w:val="00E55225"/>
    <w:rsid w:val="00E55690"/>
    <w:rsid w:val="00E614B2"/>
    <w:rsid w:val="00E86491"/>
    <w:rsid w:val="00EC5C51"/>
    <w:rsid w:val="00F11C17"/>
    <w:rsid w:val="00F47A6D"/>
    <w:rsid w:val="00F539D0"/>
    <w:rsid w:val="00FA051D"/>
    <w:rsid w:val="00FB0BBE"/>
    <w:rsid w:val="00FC6EC7"/>
    <w:rsid w:val="00FD6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4E2A78"/>
  <w15:docId w15:val="{C910BF4F-2E21-4056-B6D1-51E655C6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EE1"/>
    <w:pPr>
      <w:spacing w:after="200" w:line="276" w:lineRule="auto"/>
    </w:pPr>
    <w:rPr>
      <w:rFonts w:eastAsiaTheme="minorEastAsia"/>
      <w:lang w:eastAsia="en-GB"/>
    </w:rPr>
  </w:style>
  <w:style w:type="paragraph" w:styleId="Heading1">
    <w:name w:val="heading 1"/>
    <w:basedOn w:val="Normal"/>
    <w:next w:val="Normal"/>
    <w:link w:val="Heading1Char"/>
    <w:uiPriority w:val="99"/>
    <w:qFormat/>
    <w:rsid w:val="00624E3C"/>
    <w:pPr>
      <w:keepNext/>
      <w:keepLines/>
      <w:spacing w:before="480" w:after="0"/>
      <w:outlineLvl w:val="0"/>
    </w:pPr>
    <w:rPr>
      <w:rFonts w:ascii="Cambria" w:eastAsia="Times New Roman" w:hAnsi="Cambria" w:cs="Times New Roman"/>
      <w:b/>
      <w:bCs/>
      <w:color w:val="365F91"/>
      <w:sz w:val="28"/>
      <w:szCs w:val="28"/>
      <w:lang w:eastAsia="en-US"/>
    </w:rPr>
  </w:style>
  <w:style w:type="paragraph" w:styleId="Heading2">
    <w:name w:val="heading 2"/>
    <w:basedOn w:val="Normal"/>
    <w:next w:val="Normal"/>
    <w:link w:val="Heading2Char"/>
    <w:uiPriority w:val="99"/>
    <w:qFormat/>
    <w:rsid w:val="00624E3C"/>
    <w:pPr>
      <w:keepNext/>
      <w:keepLines/>
      <w:spacing w:before="200" w:after="0"/>
      <w:outlineLvl w:val="1"/>
    </w:pPr>
    <w:rPr>
      <w:rFonts w:ascii="Cambria" w:eastAsia="Times New Roman" w:hAnsi="Cambria" w:cs="Times New Roman"/>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EE1"/>
    <w:pPr>
      <w:spacing w:after="0" w:line="240" w:lineRule="auto"/>
    </w:pPr>
    <w:rPr>
      <w:rFonts w:eastAsiaTheme="minorEastAsia"/>
      <w:lang w:eastAsia="en-GB"/>
    </w:rPr>
  </w:style>
  <w:style w:type="paragraph" w:styleId="FootnoteText">
    <w:name w:val="footnote text"/>
    <w:basedOn w:val="Normal"/>
    <w:link w:val="FootnoteTextChar"/>
    <w:uiPriority w:val="99"/>
    <w:unhideWhenUsed/>
    <w:rsid w:val="00137EE1"/>
    <w:pPr>
      <w:spacing w:after="0" w:line="240" w:lineRule="auto"/>
    </w:pPr>
    <w:rPr>
      <w:sz w:val="20"/>
      <w:szCs w:val="20"/>
    </w:rPr>
  </w:style>
  <w:style w:type="character" w:customStyle="1" w:styleId="FootnoteTextChar">
    <w:name w:val="Footnote Text Char"/>
    <w:basedOn w:val="DefaultParagraphFont"/>
    <w:link w:val="FootnoteText"/>
    <w:uiPriority w:val="99"/>
    <w:rsid w:val="00137EE1"/>
    <w:rPr>
      <w:rFonts w:eastAsiaTheme="minorEastAsia"/>
      <w:sz w:val="20"/>
      <w:szCs w:val="20"/>
      <w:lang w:eastAsia="en-GB"/>
    </w:rPr>
  </w:style>
  <w:style w:type="character" w:styleId="FootnoteReference">
    <w:name w:val="footnote reference"/>
    <w:basedOn w:val="DefaultParagraphFont"/>
    <w:uiPriority w:val="99"/>
    <w:semiHidden/>
    <w:unhideWhenUsed/>
    <w:rsid w:val="00137EE1"/>
    <w:rPr>
      <w:vertAlign w:val="superscript"/>
    </w:rPr>
  </w:style>
  <w:style w:type="paragraph" w:styleId="Caption">
    <w:name w:val="caption"/>
    <w:basedOn w:val="Normal"/>
    <w:next w:val="Normal"/>
    <w:uiPriority w:val="35"/>
    <w:unhideWhenUsed/>
    <w:qFormat/>
    <w:rsid w:val="00137EE1"/>
    <w:pPr>
      <w:spacing w:line="240" w:lineRule="auto"/>
    </w:pPr>
    <w:rPr>
      <w:b/>
      <w:bCs/>
      <w:color w:val="5B9BD5" w:themeColor="accent1"/>
      <w:sz w:val="18"/>
      <w:szCs w:val="18"/>
    </w:rPr>
  </w:style>
  <w:style w:type="character" w:styleId="CommentReference">
    <w:name w:val="annotation reference"/>
    <w:basedOn w:val="DefaultParagraphFont"/>
    <w:uiPriority w:val="99"/>
    <w:semiHidden/>
    <w:unhideWhenUsed/>
    <w:rsid w:val="00137EE1"/>
    <w:rPr>
      <w:sz w:val="16"/>
      <w:szCs w:val="16"/>
    </w:rPr>
  </w:style>
  <w:style w:type="paragraph" w:styleId="CommentText">
    <w:name w:val="annotation text"/>
    <w:basedOn w:val="Normal"/>
    <w:link w:val="CommentTextChar"/>
    <w:uiPriority w:val="99"/>
    <w:semiHidden/>
    <w:unhideWhenUsed/>
    <w:rsid w:val="00137EE1"/>
    <w:pPr>
      <w:spacing w:line="240" w:lineRule="auto"/>
    </w:pPr>
    <w:rPr>
      <w:sz w:val="20"/>
      <w:szCs w:val="20"/>
    </w:rPr>
  </w:style>
  <w:style w:type="character" w:customStyle="1" w:styleId="CommentTextChar">
    <w:name w:val="Comment Text Char"/>
    <w:basedOn w:val="DefaultParagraphFont"/>
    <w:link w:val="CommentText"/>
    <w:uiPriority w:val="99"/>
    <w:semiHidden/>
    <w:rsid w:val="00137EE1"/>
    <w:rPr>
      <w:rFonts w:eastAsiaTheme="minorEastAsia"/>
      <w:sz w:val="20"/>
      <w:szCs w:val="20"/>
      <w:lang w:eastAsia="en-GB"/>
    </w:rPr>
  </w:style>
  <w:style w:type="paragraph" w:styleId="BalloonText">
    <w:name w:val="Balloon Text"/>
    <w:basedOn w:val="Normal"/>
    <w:link w:val="BalloonTextChar"/>
    <w:uiPriority w:val="99"/>
    <w:semiHidden/>
    <w:unhideWhenUsed/>
    <w:rsid w:val="00137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EE1"/>
    <w:rPr>
      <w:rFonts w:ascii="Segoe UI" w:eastAsiaTheme="minorEastAsia" w:hAnsi="Segoe UI" w:cs="Segoe UI"/>
      <w:sz w:val="18"/>
      <w:szCs w:val="18"/>
      <w:lang w:eastAsia="en-GB"/>
    </w:rPr>
  </w:style>
  <w:style w:type="paragraph" w:styleId="ListParagraph">
    <w:name w:val="List Paragraph"/>
    <w:basedOn w:val="Normal"/>
    <w:uiPriority w:val="34"/>
    <w:qFormat/>
    <w:rsid w:val="00CD390D"/>
    <w:pPr>
      <w:ind w:left="720"/>
      <w:contextualSpacing/>
    </w:pPr>
  </w:style>
  <w:style w:type="character" w:customStyle="1" w:styleId="Heading1Char">
    <w:name w:val="Heading 1 Char"/>
    <w:basedOn w:val="DefaultParagraphFont"/>
    <w:link w:val="Heading1"/>
    <w:uiPriority w:val="99"/>
    <w:rsid w:val="00624E3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624E3C"/>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BF5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665"/>
    <w:rPr>
      <w:rFonts w:eastAsiaTheme="minorEastAsia"/>
      <w:lang w:eastAsia="en-GB"/>
    </w:rPr>
  </w:style>
  <w:style w:type="paragraph" w:styleId="Footer">
    <w:name w:val="footer"/>
    <w:basedOn w:val="Normal"/>
    <w:link w:val="FooterChar"/>
    <w:uiPriority w:val="99"/>
    <w:unhideWhenUsed/>
    <w:rsid w:val="00BF5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665"/>
    <w:rPr>
      <w:rFonts w:eastAsiaTheme="minorEastAsia"/>
      <w:lang w:eastAsia="en-GB"/>
    </w:rPr>
  </w:style>
  <w:style w:type="paragraph" w:styleId="CommentSubject">
    <w:name w:val="annotation subject"/>
    <w:basedOn w:val="CommentText"/>
    <w:next w:val="CommentText"/>
    <w:link w:val="CommentSubjectChar"/>
    <w:uiPriority w:val="99"/>
    <w:semiHidden/>
    <w:unhideWhenUsed/>
    <w:rsid w:val="00BA3698"/>
    <w:rPr>
      <w:b/>
      <w:bCs/>
    </w:rPr>
  </w:style>
  <w:style w:type="character" w:customStyle="1" w:styleId="CommentSubjectChar">
    <w:name w:val="Comment Subject Char"/>
    <w:basedOn w:val="CommentTextChar"/>
    <w:link w:val="CommentSubject"/>
    <w:uiPriority w:val="99"/>
    <w:semiHidden/>
    <w:rsid w:val="00BA3698"/>
    <w:rPr>
      <w:rFonts w:eastAsiaTheme="minorEastAsia"/>
      <w:b/>
      <w:bCs/>
      <w:sz w:val="20"/>
      <w:szCs w:val="20"/>
      <w:lang w:eastAsia="en-GB"/>
    </w:rPr>
  </w:style>
  <w:style w:type="paragraph" w:styleId="Revision">
    <w:name w:val="Revision"/>
    <w:hidden/>
    <w:uiPriority w:val="99"/>
    <w:semiHidden/>
    <w:rsid w:val="004402E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3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Merlin Entertainments Group Ltd</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milne</dc:creator>
  <cp:lastModifiedBy>claire milne</cp:lastModifiedBy>
  <cp:revision>2</cp:revision>
  <dcterms:created xsi:type="dcterms:W3CDTF">2018-12-17T15:12:00Z</dcterms:created>
  <dcterms:modified xsi:type="dcterms:W3CDTF">2018-12-17T15:12:00Z</dcterms:modified>
</cp:coreProperties>
</file>